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C9" w:rsidRDefault="005260C9" w:rsidP="005260C9">
      <w:pPr>
        <w:ind w:firstLine="709"/>
        <w:jc w:val="right"/>
        <w:rPr>
          <w:sz w:val="28"/>
          <w:szCs w:val="28"/>
        </w:rPr>
      </w:pPr>
      <w:r>
        <w:rPr>
          <w:sz w:val="28"/>
          <w:szCs w:val="28"/>
        </w:rPr>
        <w:t xml:space="preserve">ПРИЛОЖЕНИЕ </w:t>
      </w:r>
    </w:p>
    <w:p w:rsidR="005260C9" w:rsidRDefault="005260C9" w:rsidP="005260C9">
      <w:pPr>
        <w:ind w:firstLine="709"/>
        <w:jc w:val="right"/>
        <w:rPr>
          <w:sz w:val="28"/>
          <w:szCs w:val="28"/>
        </w:rPr>
      </w:pPr>
      <w:r>
        <w:rPr>
          <w:sz w:val="28"/>
          <w:szCs w:val="28"/>
        </w:rPr>
        <w:t xml:space="preserve">к решению Совета </w:t>
      </w:r>
    </w:p>
    <w:p w:rsidR="005260C9" w:rsidRDefault="005260C9" w:rsidP="005260C9">
      <w:pPr>
        <w:ind w:firstLine="709"/>
        <w:jc w:val="right"/>
        <w:rPr>
          <w:sz w:val="28"/>
          <w:szCs w:val="28"/>
        </w:rPr>
      </w:pPr>
      <w:r>
        <w:rPr>
          <w:sz w:val="28"/>
          <w:szCs w:val="28"/>
        </w:rPr>
        <w:t>Восточного сельского поселения</w:t>
      </w:r>
    </w:p>
    <w:p w:rsidR="005260C9" w:rsidRDefault="005260C9" w:rsidP="005260C9">
      <w:pPr>
        <w:ind w:firstLine="709"/>
        <w:jc w:val="right"/>
        <w:rPr>
          <w:sz w:val="28"/>
          <w:szCs w:val="28"/>
        </w:rPr>
      </w:pPr>
      <w:r>
        <w:rPr>
          <w:sz w:val="28"/>
          <w:szCs w:val="28"/>
        </w:rPr>
        <w:t xml:space="preserve"> Усть-Лабинского района</w:t>
      </w:r>
    </w:p>
    <w:p w:rsidR="005260C9" w:rsidRDefault="005260C9" w:rsidP="005260C9">
      <w:pPr>
        <w:ind w:firstLine="709"/>
        <w:jc w:val="right"/>
        <w:rPr>
          <w:sz w:val="28"/>
          <w:szCs w:val="28"/>
        </w:rPr>
      </w:pPr>
      <w:r>
        <w:rPr>
          <w:sz w:val="28"/>
          <w:szCs w:val="28"/>
        </w:rPr>
        <w:t xml:space="preserve"> от 30.08.2006 года № 2 Протокол № 13</w:t>
      </w:r>
    </w:p>
    <w:p w:rsidR="005260C9" w:rsidRDefault="005260C9" w:rsidP="005260C9">
      <w:pPr>
        <w:ind w:firstLine="709"/>
        <w:jc w:val="both"/>
        <w:rPr>
          <w:sz w:val="28"/>
          <w:szCs w:val="28"/>
        </w:rPr>
      </w:pPr>
    </w:p>
    <w:p w:rsidR="005260C9" w:rsidRDefault="005260C9" w:rsidP="005260C9">
      <w:pPr>
        <w:ind w:firstLine="709"/>
      </w:pPr>
    </w:p>
    <w:p w:rsidR="005260C9" w:rsidRDefault="005260C9" w:rsidP="005260C9">
      <w:pPr>
        <w:pStyle w:val="a3"/>
        <w:framePr w:w="0" w:h="0" w:hSpace="0" w:wrap="auto" w:vAnchor="margin" w:hAnchor="text" w:xAlign="left" w:yAlign="inline"/>
        <w:spacing w:line="240" w:lineRule="auto"/>
        <w:ind w:firstLine="709"/>
        <w:rPr>
          <w:szCs w:val="28"/>
        </w:rPr>
      </w:pPr>
      <w:r>
        <w:rPr>
          <w:szCs w:val="28"/>
        </w:rPr>
        <w:t>ПОЛОЖЕНИЕ</w:t>
      </w:r>
    </w:p>
    <w:p w:rsidR="005260C9" w:rsidRDefault="005260C9" w:rsidP="005260C9">
      <w:pPr>
        <w:ind w:firstLine="709"/>
        <w:jc w:val="center"/>
        <w:rPr>
          <w:sz w:val="28"/>
          <w:szCs w:val="28"/>
        </w:rPr>
      </w:pPr>
      <w:r>
        <w:rPr>
          <w:sz w:val="28"/>
          <w:szCs w:val="28"/>
        </w:rPr>
        <w:t>о публичных слушаниях</w:t>
      </w:r>
    </w:p>
    <w:p w:rsidR="005260C9" w:rsidRDefault="005260C9" w:rsidP="005260C9">
      <w:pPr>
        <w:ind w:firstLine="709"/>
        <w:jc w:val="center"/>
        <w:rPr>
          <w:sz w:val="28"/>
          <w:szCs w:val="28"/>
        </w:rPr>
      </w:pPr>
      <w:r>
        <w:rPr>
          <w:sz w:val="28"/>
          <w:szCs w:val="28"/>
        </w:rPr>
        <w:t>в  Восточном  сельском поселении Усть-Лабинского района</w:t>
      </w:r>
    </w:p>
    <w:p w:rsidR="005260C9" w:rsidRDefault="005260C9" w:rsidP="005260C9">
      <w:pPr>
        <w:ind w:firstLine="709"/>
        <w:jc w:val="both"/>
        <w:rPr>
          <w:sz w:val="28"/>
          <w:szCs w:val="28"/>
        </w:rPr>
      </w:pPr>
      <w:proofErr w:type="gramStart"/>
      <w:r>
        <w:rPr>
          <w:sz w:val="28"/>
          <w:szCs w:val="28"/>
        </w:rPr>
        <w:t xml:space="preserve">Настоящее Положение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Восточного  сельского поселения Усть-Лабинского района (далее – Устав сельского поселения) устанавливает порядок назначения, организации и проведения публичных слушаний в Восточном сельском поселении Усть-Лабинского района (далее – сельское поселение) </w:t>
      </w:r>
      <w:proofErr w:type="gramEnd"/>
    </w:p>
    <w:p w:rsidR="005260C9" w:rsidRDefault="005260C9" w:rsidP="005260C9">
      <w:pPr>
        <w:ind w:firstLine="709"/>
        <w:jc w:val="both"/>
        <w:rPr>
          <w:sz w:val="28"/>
          <w:szCs w:val="28"/>
        </w:rPr>
      </w:pPr>
    </w:p>
    <w:p w:rsidR="005260C9" w:rsidRDefault="005260C9" w:rsidP="005260C9">
      <w:pPr>
        <w:ind w:firstLine="709"/>
        <w:jc w:val="center"/>
        <w:rPr>
          <w:b/>
          <w:bCs/>
          <w:sz w:val="28"/>
          <w:szCs w:val="28"/>
        </w:rPr>
      </w:pPr>
      <w:r>
        <w:rPr>
          <w:b/>
          <w:bCs/>
          <w:sz w:val="28"/>
          <w:szCs w:val="28"/>
        </w:rPr>
        <w:t>Глава 1. ОБЩИЕ ПОЛОЖЕНИЯ</w:t>
      </w:r>
    </w:p>
    <w:p w:rsidR="005260C9" w:rsidRDefault="005260C9" w:rsidP="005260C9">
      <w:pPr>
        <w:ind w:firstLine="709"/>
        <w:jc w:val="both"/>
        <w:rPr>
          <w:b/>
          <w:bCs/>
          <w:sz w:val="28"/>
          <w:szCs w:val="28"/>
        </w:rPr>
      </w:pPr>
      <w:r>
        <w:rPr>
          <w:b/>
          <w:bCs/>
          <w:sz w:val="28"/>
          <w:szCs w:val="28"/>
        </w:rPr>
        <w:t>Статья 1. Основные понятия</w:t>
      </w:r>
    </w:p>
    <w:p w:rsidR="005260C9" w:rsidRDefault="005260C9" w:rsidP="005260C9">
      <w:pPr>
        <w:ind w:firstLine="709"/>
        <w:jc w:val="both"/>
        <w:rPr>
          <w:sz w:val="28"/>
          <w:szCs w:val="28"/>
        </w:rPr>
      </w:pPr>
      <w:r>
        <w:rPr>
          <w:sz w:val="28"/>
          <w:szCs w:val="28"/>
        </w:rPr>
        <w:t>В настоящем Положении используются следующие основные понятия:</w:t>
      </w:r>
    </w:p>
    <w:p w:rsidR="005260C9" w:rsidRDefault="005260C9" w:rsidP="005260C9">
      <w:pPr>
        <w:ind w:firstLine="709"/>
        <w:jc w:val="both"/>
        <w:rPr>
          <w:sz w:val="28"/>
          <w:szCs w:val="28"/>
        </w:rPr>
      </w:pPr>
      <w:r>
        <w:rPr>
          <w:sz w:val="28"/>
          <w:szCs w:val="28"/>
        </w:rPr>
        <w:t>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5260C9" w:rsidRDefault="005260C9" w:rsidP="005260C9">
      <w:pPr>
        <w:ind w:firstLine="709"/>
        <w:jc w:val="both"/>
        <w:rPr>
          <w:sz w:val="28"/>
          <w:szCs w:val="28"/>
        </w:rPr>
      </w:pPr>
      <w:proofErr w:type="gramStart"/>
      <w:r>
        <w:rPr>
          <w:sz w:val="28"/>
          <w:szCs w:val="28"/>
        </w:rPr>
        <w:t>уполномоченный орган по проведению публичных слушаний (далее – уполномоченный орган)</w:t>
      </w:r>
      <w:r>
        <w:rPr>
          <w:b/>
          <w:sz w:val="28"/>
          <w:szCs w:val="28"/>
        </w:rPr>
        <w:t xml:space="preserve"> </w:t>
      </w:r>
      <w:r>
        <w:rPr>
          <w:sz w:val="28"/>
          <w:szCs w:val="28"/>
        </w:rPr>
        <w:t>–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подготовке проекта правил землепользования и застройки,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roofErr w:type="gramEnd"/>
    </w:p>
    <w:p w:rsidR="005260C9" w:rsidRDefault="005260C9" w:rsidP="005260C9">
      <w:pPr>
        <w:pStyle w:val="a4"/>
        <w:ind w:left="0" w:firstLine="709"/>
        <w:rPr>
          <w:b w:val="0"/>
          <w:bCs w:val="0"/>
          <w:szCs w:val="28"/>
        </w:rPr>
      </w:pPr>
      <w:r>
        <w:rPr>
          <w:b w:val="0"/>
          <w:bCs w:val="0"/>
          <w:szCs w:val="28"/>
        </w:rPr>
        <w:t>участники публичных слушаний - жители сельского поселения,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5260C9" w:rsidRDefault="005260C9" w:rsidP="005260C9">
      <w:pPr>
        <w:pStyle w:val="a4"/>
        <w:ind w:left="0" w:firstLine="709"/>
        <w:rPr>
          <w:b w:val="0"/>
          <w:bCs w:val="0"/>
        </w:rPr>
      </w:pPr>
      <w:r>
        <w:t xml:space="preserve">участники публичных слушаний, имеющие право на выступление - органы местного самоуправления и их представители, а также жители сельского поселения,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 </w:t>
      </w:r>
    </w:p>
    <w:p w:rsidR="005260C9" w:rsidRDefault="005260C9" w:rsidP="005260C9">
      <w:pPr>
        <w:jc w:val="center"/>
        <w:rPr>
          <w:sz w:val="28"/>
          <w:szCs w:val="28"/>
        </w:rPr>
      </w:pPr>
      <w:r>
        <w:rPr>
          <w:sz w:val="28"/>
          <w:szCs w:val="28"/>
        </w:rPr>
        <w:lastRenderedPageBreak/>
        <w:t>2</w:t>
      </w:r>
    </w:p>
    <w:p w:rsidR="005260C9" w:rsidRDefault="005260C9" w:rsidP="005260C9">
      <w:pPr>
        <w:ind w:firstLine="709"/>
        <w:jc w:val="both"/>
        <w:rPr>
          <w:sz w:val="28"/>
          <w:szCs w:val="28"/>
        </w:rPr>
      </w:pPr>
    </w:p>
    <w:p w:rsidR="005260C9" w:rsidRDefault="005260C9" w:rsidP="005260C9">
      <w:pPr>
        <w:ind w:firstLine="709"/>
        <w:jc w:val="both"/>
        <w:rPr>
          <w:sz w:val="28"/>
          <w:szCs w:val="28"/>
        </w:rPr>
      </w:pPr>
      <w:r>
        <w:rPr>
          <w:sz w:val="28"/>
          <w:szCs w:val="28"/>
        </w:rP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5260C9" w:rsidRDefault="005260C9" w:rsidP="005260C9">
      <w:pPr>
        <w:ind w:firstLine="709"/>
        <w:jc w:val="both"/>
        <w:rPr>
          <w:sz w:val="28"/>
          <w:szCs w:val="28"/>
        </w:rPr>
      </w:pPr>
    </w:p>
    <w:p w:rsidR="005260C9" w:rsidRDefault="005260C9" w:rsidP="005260C9">
      <w:pPr>
        <w:pStyle w:val="3"/>
      </w:pPr>
      <w:r>
        <w:t>Статья 2. Цели проведения публичных слушаний</w:t>
      </w:r>
    </w:p>
    <w:p w:rsidR="005260C9" w:rsidRDefault="005260C9" w:rsidP="005260C9">
      <w:pPr>
        <w:ind w:firstLine="709"/>
        <w:jc w:val="both"/>
        <w:rPr>
          <w:sz w:val="28"/>
          <w:szCs w:val="28"/>
        </w:rPr>
      </w:pPr>
      <w:r>
        <w:rPr>
          <w:sz w:val="28"/>
          <w:szCs w:val="28"/>
        </w:rPr>
        <w:t>Публичные слушания проводятся в целях:</w:t>
      </w:r>
    </w:p>
    <w:p w:rsidR="005260C9" w:rsidRDefault="005260C9" w:rsidP="005260C9">
      <w:pPr>
        <w:ind w:firstLine="709"/>
        <w:jc w:val="both"/>
        <w:rPr>
          <w:sz w:val="28"/>
          <w:szCs w:val="28"/>
        </w:rPr>
      </w:pPr>
      <w:r>
        <w:rPr>
          <w:sz w:val="28"/>
          <w:szCs w:val="28"/>
        </w:rPr>
        <w:t>- информирования жителей и органов местного самоуправления о фактах и существующих мнениях по вопросам публичных слушаний;</w:t>
      </w:r>
    </w:p>
    <w:p w:rsidR="005260C9" w:rsidRDefault="005260C9" w:rsidP="005260C9">
      <w:pPr>
        <w:ind w:firstLine="709"/>
        <w:jc w:val="both"/>
        <w:rPr>
          <w:sz w:val="28"/>
          <w:szCs w:val="28"/>
        </w:rPr>
      </w:pPr>
      <w:r>
        <w:rPr>
          <w:sz w:val="28"/>
          <w:szCs w:val="28"/>
        </w:rPr>
        <w:t>- выявления общественного мнения по вопросам публичных слушаний;</w:t>
      </w:r>
    </w:p>
    <w:p w:rsidR="005260C9" w:rsidRDefault="005260C9" w:rsidP="005260C9">
      <w:pPr>
        <w:ind w:firstLine="709"/>
        <w:jc w:val="both"/>
        <w:rPr>
          <w:sz w:val="28"/>
          <w:szCs w:val="28"/>
        </w:rPr>
      </w:pPr>
      <w:r>
        <w:rPr>
          <w:sz w:val="28"/>
          <w:szCs w:val="28"/>
        </w:rPr>
        <w:t>- подготовки предложений и рекомендаций по вопросам публичных слушаний.</w:t>
      </w:r>
    </w:p>
    <w:p w:rsidR="005260C9" w:rsidRDefault="005260C9" w:rsidP="005260C9">
      <w:pPr>
        <w:ind w:firstLine="709"/>
        <w:jc w:val="both"/>
        <w:rPr>
          <w:sz w:val="28"/>
          <w:szCs w:val="28"/>
        </w:rPr>
      </w:pPr>
    </w:p>
    <w:p w:rsidR="005260C9" w:rsidRDefault="005260C9" w:rsidP="005260C9">
      <w:pPr>
        <w:pStyle w:val="3"/>
      </w:pPr>
      <w:r>
        <w:t>Статья 3. Вопросы, выносимые на публичные слушания</w:t>
      </w:r>
    </w:p>
    <w:p w:rsidR="005260C9" w:rsidRDefault="005260C9" w:rsidP="005260C9">
      <w:pPr>
        <w:ind w:firstLine="709"/>
        <w:jc w:val="both"/>
        <w:rPr>
          <w:sz w:val="28"/>
          <w:szCs w:val="28"/>
        </w:rPr>
      </w:pPr>
      <w:r>
        <w:rPr>
          <w:sz w:val="28"/>
          <w:szCs w:val="28"/>
        </w:rPr>
        <w:t>1.На публичные слушания в обязательном порядке выносятся:</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1) проект Устава сельского поселения, а также проект муниципального правового акта о внесении изменений в Устав сельского поселения; </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5260C9" w:rsidRDefault="005260C9" w:rsidP="005260C9">
      <w:pPr>
        <w:pStyle w:val="ConsNormal"/>
        <w:widowControl/>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земельного участка и объекта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Pr>
          <w:rFonts w:ascii="Times New Roman" w:hAnsi="Times New Roman"/>
          <w:sz w:val="28"/>
          <w:szCs w:val="28"/>
        </w:rPr>
        <w:t xml:space="preserve"> другой вид такого использования при отсутствии утвержденных правил землепользования и застройки;</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4) вопросы о преобразовании  сельского поселения.</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2. Возможность вынесения на публичные слушания иных вопросов определяется в соответствии с законодательством, Уставом сельского поселения, иными муниципальными правовыми актами.</w:t>
      </w:r>
    </w:p>
    <w:p w:rsidR="005260C9" w:rsidRDefault="005260C9" w:rsidP="005260C9">
      <w:pPr>
        <w:ind w:firstLine="709"/>
        <w:jc w:val="both"/>
        <w:rPr>
          <w:sz w:val="28"/>
          <w:szCs w:val="28"/>
        </w:rPr>
      </w:pPr>
      <w:r>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5260C9" w:rsidRDefault="005260C9" w:rsidP="005260C9">
      <w:pPr>
        <w:ind w:firstLine="709"/>
        <w:jc w:val="both"/>
        <w:rPr>
          <w:sz w:val="28"/>
          <w:szCs w:val="28"/>
        </w:rPr>
      </w:pPr>
      <w:r>
        <w:rPr>
          <w:sz w:val="28"/>
          <w:szCs w:val="28"/>
        </w:rP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5260C9" w:rsidRDefault="005260C9" w:rsidP="005260C9">
      <w:pPr>
        <w:pStyle w:val="4"/>
      </w:pPr>
      <w:r>
        <w:t>Глава 2. НАЗНАЧЕНИЕ ПУБЛИЧНЫХ СЛУШАНИЙ</w:t>
      </w:r>
    </w:p>
    <w:p w:rsidR="005260C9" w:rsidRDefault="005260C9" w:rsidP="005260C9">
      <w:pPr>
        <w:pStyle w:val="3"/>
      </w:pPr>
      <w:r>
        <w:t>Статья 4. Инициаторы публичных слушаний</w:t>
      </w:r>
    </w:p>
    <w:p w:rsidR="005260C9" w:rsidRDefault="005260C9" w:rsidP="005260C9">
      <w:pPr>
        <w:ind w:firstLine="709"/>
        <w:jc w:val="both"/>
        <w:rPr>
          <w:sz w:val="28"/>
          <w:szCs w:val="28"/>
        </w:rPr>
      </w:pPr>
      <w:r>
        <w:rPr>
          <w:sz w:val="28"/>
          <w:szCs w:val="28"/>
        </w:rPr>
        <w:t xml:space="preserve">1. Инициаторами публичных слушаний могут являться население </w:t>
      </w:r>
    </w:p>
    <w:p w:rsidR="005260C9" w:rsidRDefault="005260C9" w:rsidP="005260C9">
      <w:pPr>
        <w:rPr>
          <w:sz w:val="28"/>
          <w:szCs w:val="28"/>
        </w:rPr>
      </w:pPr>
      <w:r>
        <w:rPr>
          <w:sz w:val="28"/>
          <w:szCs w:val="28"/>
        </w:rPr>
        <w:lastRenderedPageBreak/>
        <w:t xml:space="preserve">                                                                    3</w:t>
      </w:r>
    </w:p>
    <w:p w:rsidR="005260C9" w:rsidRDefault="005260C9" w:rsidP="005260C9">
      <w:pPr>
        <w:jc w:val="both"/>
        <w:rPr>
          <w:sz w:val="28"/>
          <w:szCs w:val="28"/>
        </w:rPr>
      </w:pPr>
      <w:r>
        <w:rPr>
          <w:sz w:val="28"/>
          <w:szCs w:val="28"/>
        </w:rPr>
        <w:t>(жители) сельского поселения, Совет  Восточного  сельского поселения Усть-Лабинского района (далее – Совет) и глава Восточного  сельского  поселения Усть-Лабинского района (далее – глава  Восточного  сельского поселения), иные лица.</w:t>
      </w:r>
    </w:p>
    <w:p w:rsidR="005260C9" w:rsidRDefault="005260C9" w:rsidP="005260C9">
      <w:pPr>
        <w:pStyle w:val="a4"/>
        <w:ind w:left="0" w:firstLine="709"/>
        <w:jc w:val="both"/>
        <w:rPr>
          <w:b w:val="0"/>
          <w:bCs w:val="0"/>
          <w:szCs w:val="28"/>
        </w:rPr>
      </w:pPr>
      <w:r>
        <w:rPr>
          <w:b w:val="0"/>
          <w:bCs w:val="0"/>
          <w:szCs w:val="28"/>
        </w:rPr>
        <w:t>2. Инициатива населения по проведению публичных слушаний может исходить от инициативной группы граждан, достигших  возраста 18 лет  и  постоянно проживающих на территории сельского поселения, численностью не менее двадцати пяти человек.</w:t>
      </w:r>
    </w:p>
    <w:p w:rsidR="005260C9" w:rsidRDefault="005260C9" w:rsidP="005260C9">
      <w:pPr>
        <w:pStyle w:val="a4"/>
        <w:ind w:left="0" w:firstLine="709"/>
        <w:jc w:val="both"/>
        <w:rPr>
          <w:b w:val="0"/>
          <w:bCs w:val="0"/>
          <w:szCs w:val="28"/>
        </w:rPr>
      </w:pPr>
      <w:r>
        <w:rPr>
          <w:b w:val="0"/>
          <w:bCs w:val="0"/>
          <w:szCs w:val="28"/>
        </w:rPr>
        <w:t>3. Ходатайство о назначении публичных слушаний должно соответствовать форме, утвержденной настоящим Положением (Приложение №1). В случае оформления ходатайства на нескольких листах, каждый лист должен соответствовать данной форме.</w:t>
      </w:r>
    </w:p>
    <w:p w:rsidR="005260C9" w:rsidRDefault="005260C9" w:rsidP="005260C9">
      <w:pPr>
        <w:pStyle w:val="a4"/>
        <w:ind w:left="0" w:firstLine="709"/>
        <w:jc w:val="both"/>
        <w:rPr>
          <w:b w:val="0"/>
          <w:bCs w:val="0"/>
          <w:szCs w:val="28"/>
        </w:rPr>
      </w:pPr>
      <w:r>
        <w:rPr>
          <w:b w:val="0"/>
          <w:bCs w:val="0"/>
          <w:szCs w:val="28"/>
        </w:rPr>
        <w:t>4. В отношении каждого гражданина, поставившего свою подпись под ходатайством, указываются: фамилия, имя, отчество, год рождения (в возрасте 18 лет – дополнительно день и месяц рождения), а также адрес места жительства. Подпись ставится гражданином собственноручно.</w:t>
      </w:r>
    </w:p>
    <w:p w:rsidR="005260C9" w:rsidRDefault="005260C9" w:rsidP="005260C9">
      <w:pPr>
        <w:pStyle w:val="a4"/>
        <w:ind w:left="0" w:firstLine="709"/>
        <w:jc w:val="both"/>
        <w:rPr>
          <w:b w:val="0"/>
          <w:bCs w:val="0"/>
          <w:szCs w:val="28"/>
        </w:rPr>
      </w:pPr>
      <w:r>
        <w:rPr>
          <w:b w:val="0"/>
          <w:bCs w:val="0"/>
          <w:szCs w:val="28"/>
        </w:rPr>
        <w:t>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5260C9" w:rsidRDefault="005260C9" w:rsidP="005260C9">
      <w:pPr>
        <w:ind w:firstLine="709"/>
        <w:jc w:val="both"/>
        <w:rPr>
          <w:sz w:val="28"/>
          <w:szCs w:val="28"/>
        </w:rPr>
      </w:pPr>
    </w:p>
    <w:p w:rsidR="005260C9" w:rsidRDefault="005260C9" w:rsidP="005260C9">
      <w:pPr>
        <w:pStyle w:val="3"/>
      </w:pPr>
      <w:r>
        <w:t>Статья 5. Назначение публичных слушаний</w:t>
      </w:r>
    </w:p>
    <w:p w:rsidR="005260C9" w:rsidRDefault="005260C9" w:rsidP="005260C9">
      <w:pPr>
        <w:ind w:firstLine="709"/>
        <w:jc w:val="both"/>
        <w:rPr>
          <w:sz w:val="28"/>
          <w:szCs w:val="28"/>
        </w:rPr>
      </w:pPr>
      <w:r>
        <w:rPr>
          <w:sz w:val="28"/>
          <w:szCs w:val="28"/>
        </w:rPr>
        <w:t>1. Публичные слушания по инициативе населения и Совета назначаются решением Совета.</w:t>
      </w:r>
    </w:p>
    <w:p w:rsidR="005260C9" w:rsidRDefault="005260C9" w:rsidP="005260C9">
      <w:pPr>
        <w:ind w:firstLine="709"/>
        <w:jc w:val="both"/>
        <w:rPr>
          <w:sz w:val="28"/>
          <w:szCs w:val="28"/>
        </w:rPr>
      </w:pPr>
      <w:r>
        <w:rPr>
          <w:sz w:val="28"/>
          <w:szCs w:val="28"/>
        </w:rPr>
        <w:t>2. Публичные слушания по инициативе главы сельского поселения назначаются правовым актом главы сельского поселения.</w:t>
      </w:r>
    </w:p>
    <w:p w:rsidR="005260C9" w:rsidRDefault="005260C9" w:rsidP="005260C9">
      <w:pPr>
        <w:ind w:firstLine="709"/>
        <w:jc w:val="both"/>
        <w:rPr>
          <w:sz w:val="28"/>
          <w:szCs w:val="28"/>
        </w:rPr>
      </w:pPr>
      <w:r>
        <w:rPr>
          <w:sz w:val="28"/>
          <w:szCs w:val="28"/>
        </w:rPr>
        <w:t>3. В решении о назначении публичных слушаний указывается:</w:t>
      </w:r>
    </w:p>
    <w:p w:rsidR="005260C9" w:rsidRDefault="005260C9" w:rsidP="005260C9">
      <w:pPr>
        <w:ind w:firstLine="709"/>
        <w:jc w:val="both"/>
        <w:rPr>
          <w:sz w:val="28"/>
          <w:szCs w:val="28"/>
        </w:rPr>
      </w:pPr>
      <w:r>
        <w:rPr>
          <w:sz w:val="28"/>
          <w:szCs w:val="28"/>
        </w:rPr>
        <w:t>1) вопрос (вопросы) публичных слушаний;</w:t>
      </w:r>
    </w:p>
    <w:p w:rsidR="005260C9" w:rsidRDefault="005260C9" w:rsidP="005260C9">
      <w:pPr>
        <w:ind w:firstLine="709"/>
        <w:jc w:val="both"/>
        <w:rPr>
          <w:sz w:val="28"/>
          <w:szCs w:val="28"/>
        </w:rPr>
      </w:pPr>
      <w:r>
        <w:rPr>
          <w:sz w:val="28"/>
          <w:szCs w:val="28"/>
        </w:rPr>
        <w:t>2) дата проведения публичных слушаний;</w:t>
      </w:r>
    </w:p>
    <w:p w:rsidR="005260C9" w:rsidRDefault="005260C9" w:rsidP="005260C9">
      <w:pPr>
        <w:ind w:firstLine="709"/>
        <w:jc w:val="both"/>
        <w:rPr>
          <w:sz w:val="28"/>
          <w:szCs w:val="28"/>
        </w:rPr>
      </w:pPr>
      <w:r>
        <w:rPr>
          <w:sz w:val="28"/>
          <w:szCs w:val="28"/>
        </w:rPr>
        <w:t xml:space="preserve">3) уполномоченный орган и его состав (в случае, если он не был образован ранее). </w:t>
      </w:r>
    </w:p>
    <w:p w:rsidR="005260C9" w:rsidRDefault="005260C9" w:rsidP="005260C9">
      <w:pPr>
        <w:ind w:firstLine="709"/>
        <w:jc w:val="both"/>
        <w:rPr>
          <w:sz w:val="28"/>
          <w:szCs w:val="28"/>
        </w:rPr>
      </w:pPr>
      <w:r>
        <w:rPr>
          <w:sz w:val="28"/>
          <w:szCs w:val="28"/>
        </w:rPr>
        <w:t>4. В состав оргкомитета могут быть включены: депутаты Совета, специалисты администрации Восточного  сельского поселения Усть-Лабинского района (далее – администрация), иные лица.</w:t>
      </w:r>
    </w:p>
    <w:p w:rsidR="005260C9" w:rsidRDefault="005260C9" w:rsidP="005260C9">
      <w:pPr>
        <w:ind w:firstLine="709"/>
        <w:jc w:val="both"/>
        <w:rPr>
          <w:b/>
          <w:bCs/>
          <w:sz w:val="28"/>
          <w:szCs w:val="28"/>
        </w:rPr>
      </w:pPr>
      <w:r>
        <w:rPr>
          <w:b/>
          <w:bCs/>
          <w:sz w:val="28"/>
          <w:szCs w:val="28"/>
        </w:rPr>
        <w:t>Статья 6. Назначение публичных слушаний Советом по инициативе</w:t>
      </w:r>
      <w:r>
        <w:rPr>
          <w:sz w:val="28"/>
          <w:szCs w:val="28"/>
        </w:rPr>
        <w:t xml:space="preserve"> </w:t>
      </w:r>
      <w:r>
        <w:rPr>
          <w:b/>
          <w:bCs/>
          <w:sz w:val="28"/>
          <w:szCs w:val="28"/>
        </w:rPr>
        <w:t>населения</w:t>
      </w:r>
    </w:p>
    <w:p w:rsidR="005260C9" w:rsidRDefault="005260C9" w:rsidP="005260C9">
      <w:pPr>
        <w:pStyle w:val="33"/>
      </w:pPr>
      <w:r>
        <w:t>1. Для принятия решения о назначении публичных слушаний по инициативе населения в Совет направляются:</w:t>
      </w:r>
    </w:p>
    <w:p w:rsidR="005260C9" w:rsidRDefault="005260C9" w:rsidP="005260C9">
      <w:pPr>
        <w:ind w:firstLine="709"/>
        <w:jc w:val="both"/>
        <w:rPr>
          <w:sz w:val="28"/>
          <w:szCs w:val="28"/>
        </w:rPr>
      </w:pPr>
      <w:r>
        <w:rPr>
          <w:sz w:val="28"/>
          <w:szCs w:val="28"/>
        </w:rPr>
        <w:t>- ходатайство с указанием вопроса (вопросов) предполагаемых публичных слушаний и обоснованием их общественной значимости;</w:t>
      </w:r>
    </w:p>
    <w:p w:rsidR="005260C9" w:rsidRDefault="005260C9" w:rsidP="005260C9">
      <w:pPr>
        <w:ind w:firstLine="709"/>
        <w:jc w:val="both"/>
        <w:rPr>
          <w:sz w:val="28"/>
          <w:szCs w:val="28"/>
        </w:rPr>
      </w:pPr>
      <w:r>
        <w:rPr>
          <w:sz w:val="28"/>
          <w:szCs w:val="28"/>
        </w:rPr>
        <w:t>- список предлагаемого инициаторами состава уполномоченного органа (если он не был образован ранее);</w:t>
      </w:r>
    </w:p>
    <w:p w:rsidR="005260C9" w:rsidRDefault="005260C9" w:rsidP="005260C9">
      <w:pPr>
        <w:ind w:firstLine="709"/>
        <w:jc w:val="both"/>
        <w:rPr>
          <w:sz w:val="28"/>
          <w:szCs w:val="28"/>
        </w:rPr>
      </w:pPr>
      <w:r>
        <w:rPr>
          <w:sz w:val="28"/>
          <w:szCs w:val="28"/>
        </w:rPr>
        <w:t>- ходатайство о назначении публичных слушаний.</w:t>
      </w:r>
    </w:p>
    <w:p w:rsidR="005260C9" w:rsidRDefault="005260C9" w:rsidP="005260C9">
      <w:pPr>
        <w:ind w:firstLine="709"/>
        <w:jc w:val="both"/>
        <w:rPr>
          <w:sz w:val="28"/>
          <w:szCs w:val="28"/>
        </w:rPr>
      </w:pPr>
      <w:r>
        <w:rPr>
          <w:sz w:val="28"/>
          <w:szCs w:val="28"/>
        </w:rPr>
        <w:t>2. Вопрос о назначении публичных слушаний рассматривается Советом в соответствии с регламентом Совета</w:t>
      </w:r>
    </w:p>
    <w:p w:rsidR="005260C9" w:rsidRDefault="005260C9" w:rsidP="005260C9">
      <w:pPr>
        <w:rPr>
          <w:sz w:val="28"/>
          <w:szCs w:val="28"/>
        </w:rPr>
      </w:pPr>
      <w:r>
        <w:rPr>
          <w:sz w:val="28"/>
          <w:szCs w:val="28"/>
        </w:rPr>
        <w:lastRenderedPageBreak/>
        <w:t xml:space="preserve">                                                             4</w:t>
      </w:r>
    </w:p>
    <w:p w:rsidR="005260C9" w:rsidRDefault="005260C9" w:rsidP="005260C9">
      <w:pPr>
        <w:ind w:firstLine="709"/>
        <w:jc w:val="both"/>
        <w:rPr>
          <w:sz w:val="28"/>
          <w:szCs w:val="28"/>
        </w:rPr>
      </w:pPr>
      <w:r>
        <w:rPr>
          <w:sz w:val="28"/>
          <w:szCs w:val="28"/>
        </w:rPr>
        <w:t>3.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(вопросам) с приложением подписей не менее 51 % граждан, достигших возраста 18 лет, постоянно проживающих на территории сельского поселения. Подписи граждан оформляются в соответствии с требованиями статьи 4 настоящего Положения.</w:t>
      </w:r>
    </w:p>
    <w:p w:rsidR="005260C9" w:rsidRDefault="005260C9" w:rsidP="005260C9">
      <w:pPr>
        <w:ind w:firstLine="709"/>
        <w:jc w:val="both"/>
        <w:rPr>
          <w:sz w:val="28"/>
          <w:szCs w:val="28"/>
        </w:rPr>
      </w:pPr>
      <w:r>
        <w:rPr>
          <w:sz w:val="28"/>
          <w:szCs w:val="28"/>
        </w:rPr>
        <w:t>4. Если в поддержку назначения публичных слушаний внесены подписи необходимого в соответствии с частью 3 настоящей статьи количества жителей сельского поселения, публичные слушания по указанной теме назначаются Советом в обязательном порядке.</w:t>
      </w:r>
    </w:p>
    <w:p w:rsidR="005260C9" w:rsidRDefault="005260C9" w:rsidP="005260C9">
      <w:pPr>
        <w:ind w:firstLine="709"/>
        <w:jc w:val="both"/>
        <w:rPr>
          <w:sz w:val="28"/>
          <w:szCs w:val="28"/>
        </w:rPr>
      </w:pPr>
    </w:p>
    <w:p w:rsidR="005260C9" w:rsidRDefault="005260C9" w:rsidP="005260C9">
      <w:pPr>
        <w:ind w:firstLine="709"/>
        <w:jc w:val="center"/>
        <w:rPr>
          <w:b/>
          <w:bCs/>
          <w:sz w:val="28"/>
          <w:szCs w:val="28"/>
        </w:rPr>
      </w:pPr>
      <w:r>
        <w:rPr>
          <w:b/>
          <w:bCs/>
          <w:sz w:val="28"/>
          <w:szCs w:val="28"/>
        </w:rPr>
        <w:t>Глава 3. ПОДГОТОВКА И ПРОВЕДЕНИЕ ПУБЛИЧНЫХ СЛУШАНИЙ</w:t>
      </w:r>
    </w:p>
    <w:p w:rsidR="005260C9" w:rsidRDefault="005260C9" w:rsidP="005260C9">
      <w:pPr>
        <w:pStyle w:val="3"/>
      </w:pPr>
      <w:r>
        <w:t>Статья 7. Организация подготовки к публичным слушаниям</w:t>
      </w:r>
    </w:p>
    <w:p w:rsidR="005260C9" w:rsidRDefault="005260C9" w:rsidP="005260C9">
      <w:pPr>
        <w:ind w:firstLine="709"/>
        <w:jc w:val="both"/>
        <w:rPr>
          <w:sz w:val="28"/>
          <w:szCs w:val="28"/>
        </w:rPr>
      </w:pPr>
      <w:r>
        <w:rPr>
          <w:sz w:val="28"/>
          <w:szCs w:val="28"/>
        </w:rPr>
        <w:t>1. Не позднее чем через 5 дней со дня принятия решения Совета или правового акта главы сельского поселения о назначении публичных слушаний проводится первое заседание уполномоченного органа.</w:t>
      </w:r>
    </w:p>
    <w:p w:rsidR="005260C9" w:rsidRDefault="005260C9" w:rsidP="005260C9">
      <w:pPr>
        <w:ind w:firstLine="709"/>
        <w:jc w:val="both"/>
        <w:rPr>
          <w:sz w:val="28"/>
          <w:szCs w:val="28"/>
        </w:rPr>
      </w:pPr>
      <w:r>
        <w:rPr>
          <w:sz w:val="28"/>
          <w:szCs w:val="28"/>
        </w:rPr>
        <w:t>2. На первом заседании оргкомитета его члены избирают из своего состава председателя и секретаря, которые организуют его работу.</w:t>
      </w:r>
    </w:p>
    <w:p w:rsidR="005260C9" w:rsidRDefault="005260C9" w:rsidP="005260C9">
      <w:pPr>
        <w:ind w:firstLine="709"/>
        <w:jc w:val="both"/>
        <w:rPr>
          <w:sz w:val="28"/>
          <w:szCs w:val="28"/>
        </w:rPr>
      </w:pPr>
      <w:r>
        <w:rPr>
          <w:sz w:val="28"/>
          <w:szCs w:val="28"/>
        </w:rPr>
        <w:t>3. Уполномоченный орган:</w:t>
      </w:r>
    </w:p>
    <w:p w:rsidR="005260C9" w:rsidRDefault="005260C9" w:rsidP="005260C9">
      <w:pPr>
        <w:ind w:firstLine="709"/>
        <w:jc w:val="both"/>
        <w:rPr>
          <w:sz w:val="28"/>
          <w:szCs w:val="28"/>
        </w:rPr>
      </w:pPr>
      <w:r>
        <w:rPr>
          <w:sz w:val="28"/>
          <w:szCs w:val="28"/>
        </w:rPr>
        <w:t>1) конкретизирует вопрос (вопросы) публичных слушаний;</w:t>
      </w:r>
    </w:p>
    <w:p w:rsidR="005260C9" w:rsidRDefault="005260C9" w:rsidP="005260C9">
      <w:pPr>
        <w:ind w:firstLine="709"/>
        <w:jc w:val="both"/>
        <w:rPr>
          <w:sz w:val="28"/>
          <w:szCs w:val="28"/>
        </w:rPr>
      </w:pPr>
      <w:r>
        <w:rPr>
          <w:sz w:val="28"/>
          <w:szCs w:val="28"/>
        </w:rPr>
        <w:t>2) 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w:t>
      </w:r>
    </w:p>
    <w:p w:rsidR="005260C9" w:rsidRDefault="005260C9" w:rsidP="005260C9">
      <w:pPr>
        <w:ind w:firstLine="709"/>
        <w:jc w:val="both"/>
        <w:rPr>
          <w:sz w:val="28"/>
          <w:szCs w:val="28"/>
        </w:rPr>
      </w:pPr>
      <w:r>
        <w:rPr>
          <w:sz w:val="28"/>
          <w:szCs w:val="28"/>
        </w:rPr>
        <w:t>3)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5260C9" w:rsidRDefault="005260C9" w:rsidP="005260C9">
      <w:pPr>
        <w:ind w:firstLine="709"/>
        <w:jc w:val="both"/>
        <w:rPr>
          <w:sz w:val="28"/>
          <w:szCs w:val="28"/>
        </w:rPr>
      </w:pPr>
      <w:r>
        <w:rPr>
          <w:sz w:val="28"/>
          <w:szCs w:val="28"/>
        </w:rPr>
        <w:t>4) составляет список экспертов публичных слушаний и направляет им приглашения;</w:t>
      </w:r>
    </w:p>
    <w:p w:rsidR="005260C9" w:rsidRDefault="005260C9" w:rsidP="005260C9">
      <w:pPr>
        <w:ind w:firstLine="709"/>
        <w:jc w:val="both"/>
        <w:rPr>
          <w:sz w:val="28"/>
          <w:szCs w:val="28"/>
        </w:rPr>
      </w:pPr>
      <w:r>
        <w:rPr>
          <w:sz w:val="28"/>
          <w:szCs w:val="28"/>
        </w:rPr>
        <w:t>5) оповещает жителей сельского поселения и средства массовой информации о проведении публичных слушаний;</w:t>
      </w:r>
    </w:p>
    <w:p w:rsidR="005260C9" w:rsidRDefault="005260C9" w:rsidP="005260C9">
      <w:pPr>
        <w:ind w:firstLine="709"/>
        <w:jc w:val="both"/>
        <w:rPr>
          <w:sz w:val="28"/>
          <w:szCs w:val="28"/>
        </w:rPr>
      </w:pPr>
      <w:r>
        <w:rPr>
          <w:sz w:val="28"/>
          <w:szCs w:val="28"/>
        </w:rPr>
        <w:t>6) утверждает регламент публичных слушаний;</w:t>
      </w:r>
    </w:p>
    <w:p w:rsidR="005260C9" w:rsidRDefault="005260C9" w:rsidP="005260C9">
      <w:pPr>
        <w:ind w:firstLine="709"/>
        <w:jc w:val="both"/>
        <w:rPr>
          <w:sz w:val="28"/>
          <w:szCs w:val="28"/>
        </w:rPr>
      </w:pPr>
      <w:r>
        <w:rPr>
          <w:sz w:val="28"/>
          <w:szCs w:val="28"/>
        </w:rPr>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5260C9" w:rsidRDefault="005260C9" w:rsidP="005260C9">
      <w:pPr>
        <w:ind w:firstLine="709"/>
        <w:jc w:val="both"/>
        <w:rPr>
          <w:sz w:val="28"/>
          <w:szCs w:val="28"/>
        </w:rPr>
      </w:pPr>
      <w:r>
        <w:rPr>
          <w:sz w:val="28"/>
          <w:szCs w:val="28"/>
        </w:rPr>
        <w:t>8) осуществляет иные необходимые действия.</w:t>
      </w:r>
    </w:p>
    <w:p w:rsidR="005260C9" w:rsidRDefault="005260C9" w:rsidP="005260C9">
      <w:pPr>
        <w:ind w:firstLine="709"/>
        <w:jc w:val="both"/>
        <w:rPr>
          <w:sz w:val="28"/>
          <w:szCs w:val="28"/>
        </w:rPr>
      </w:pPr>
      <w:r>
        <w:rPr>
          <w:sz w:val="28"/>
          <w:szCs w:val="28"/>
        </w:rPr>
        <w:t>4. 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5260C9" w:rsidRDefault="005260C9" w:rsidP="005260C9">
      <w:pPr>
        <w:ind w:firstLine="709"/>
        <w:jc w:val="both"/>
        <w:rPr>
          <w:sz w:val="28"/>
          <w:szCs w:val="28"/>
        </w:rPr>
      </w:pPr>
      <w:r>
        <w:rPr>
          <w:sz w:val="28"/>
          <w:szCs w:val="28"/>
        </w:rPr>
        <w:t>5. Уполномоченный орган подотчетен в своей деятельности органу местного самоуправления, принявшему решение о назначении публичных слушаний.</w:t>
      </w:r>
    </w:p>
    <w:p w:rsidR="005260C9" w:rsidRDefault="005260C9" w:rsidP="005260C9">
      <w:pPr>
        <w:ind w:firstLine="709"/>
        <w:jc w:val="both"/>
        <w:rPr>
          <w:sz w:val="28"/>
          <w:szCs w:val="28"/>
        </w:rPr>
      </w:pPr>
      <w:r>
        <w:rPr>
          <w:sz w:val="28"/>
          <w:szCs w:val="28"/>
        </w:rPr>
        <w:t xml:space="preserve">                                                   </w:t>
      </w:r>
    </w:p>
    <w:p w:rsidR="005260C9" w:rsidRDefault="005260C9" w:rsidP="005260C9">
      <w:pPr>
        <w:jc w:val="both"/>
        <w:rPr>
          <w:sz w:val="28"/>
          <w:szCs w:val="28"/>
        </w:rPr>
      </w:pPr>
      <w:r>
        <w:rPr>
          <w:sz w:val="28"/>
          <w:szCs w:val="28"/>
        </w:rPr>
        <w:lastRenderedPageBreak/>
        <w:t xml:space="preserve">                                                                5</w:t>
      </w:r>
    </w:p>
    <w:p w:rsidR="005260C9" w:rsidRDefault="005260C9" w:rsidP="005260C9">
      <w:pPr>
        <w:jc w:val="both"/>
        <w:rPr>
          <w:b/>
          <w:bCs/>
          <w:sz w:val="28"/>
          <w:szCs w:val="28"/>
        </w:rPr>
      </w:pPr>
    </w:p>
    <w:p w:rsidR="005260C9" w:rsidRDefault="005260C9" w:rsidP="005260C9">
      <w:pPr>
        <w:ind w:firstLine="709"/>
        <w:jc w:val="both"/>
        <w:rPr>
          <w:sz w:val="28"/>
          <w:szCs w:val="28"/>
        </w:rPr>
      </w:pPr>
      <w:r>
        <w:rPr>
          <w:b/>
          <w:bCs/>
          <w:sz w:val="28"/>
          <w:szCs w:val="28"/>
        </w:rPr>
        <w:t>Статья 8. Оповещение о публичных слушаниях</w:t>
      </w:r>
    </w:p>
    <w:p w:rsidR="005260C9" w:rsidRDefault="005260C9" w:rsidP="005260C9">
      <w:pPr>
        <w:ind w:firstLine="709"/>
        <w:jc w:val="both"/>
        <w:rPr>
          <w:sz w:val="28"/>
          <w:szCs w:val="28"/>
        </w:rPr>
      </w:pPr>
      <w:r>
        <w:rPr>
          <w:sz w:val="28"/>
          <w:szCs w:val="28"/>
        </w:rPr>
        <w:t xml:space="preserve">1. Уполномоченный орган оповещает жителей сельского поселения о </w:t>
      </w:r>
    </w:p>
    <w:p w:rsidR="005260C9" w:rsidRDefault="005260C9" w:rsidP="005260C9">
      <w:pPr>
        <w:jc w:val="both"/>
        <w:rPr>
          <w:sz w:val="28"/>
          <w:szCs w:val="28"/>
        </w:rPr>
      </w:pPr>
      <w:r>
        <w:rPr>
          <w:sz w:val="28"/>
          <w:szCs w:val="28"/>
        </w:rPr>
        <w:t xml:space="preserve">проводимых публичных </w:t>
      </w:r>
      <w:proofErr w:type="gramStart"/>
      <w:r>
        <w:rPr>
          <w:sz w:val="28"/>
          <w:szCs w:val="28"/>
        </w:rPr>
        <w:t>слушаниях</w:t>
      </w:r>
      <w:proofErr w:type="gramEnd"/>
      <w:r>
        <w:rPr>
          <w:sz w:val="28"/>
          <w:szCs w:val="28"/>
        </w:rPr>
        <w:t xml:space="preserve"> через средства массовой информации и иными способами не позднее, чем за 10 дней до даты их проведения.</w:t>
      </w:r>
    </w:p>
    <w:p w:rsidR="005260C9" w:rsidRDefault="005260C9" w:rsidP="005260C9">
      <w:pPr>
        <w:ind w:firstLine="709"/>
        <w:jc w:val="both"/>
        <w:rPr>
          <w:sz w:val="28"/>
          <w:szCs w:val="28"/>
        </w:rPr>
      </w:pPr>
      <w:r>
        <w:rPr>
          <w:sz w:val="28"/>
          <w:szCs w:val="28"/>
        </w:rPr>
        <w:t>2. Опубликованная (обнародованная) информация должна содержать:</w:t>
      </w:r>
    </w:p>
    <w:p w:rsidR="005260C9" w:rsidRDefault="005260C9" w:rsidP="005260C9">
      <w:pPr>
        <w:numPr>
          <w:ilvl w:val="0"/>
          <w:numId w:val="1"/>
        </w:numPr>
        <w:ind w:left="0" w:firstLine="709"/>
        <w:jc w:val="both"/>
        <w:rPr>
          <w:sz w:val="28"/>
          <w:szCs w:val="28"/>
        </w:rPr>
      </w:pPr>
      <w:r>
        <w:rPr>
          <w:sz w:val="28"/>
          <w:szCs w:val="28"/>
        </w:rPr>
        <w:t>вопрос (вопросы) публичных слушаний;</w:t>
      </w:r>
    </w:p>
    <w:p w:rsidR="005260C9" w:rsidRDefault="005260C9" w:rsidP="005260C9">
      <w:pPr>
        <w:numPr>
          <w:ilvl w:val="0"/>
          <w:numId w:val="1"/>
        </w:numPr>
        <w:ind w:left="0" w:firstLine="709"/>
        <w:jc w:val="both"/>
        <w:rPr>
          <w:sz w:val="28"/>
          <w:szCs w:val="28"/>
        </w:rPr>
      </w:pPr>
      <w:r>
        <w:rPr>
          <w:sz w:val="28"/>
          <w:szCs w:val="28"/>
        </w:rPr>
        <w:t>информацию об инициаторе их проведения;</w:t>
      </w:r>
    </w:p>
    <w:p w:rsidR="005260C9" w:rsidRDefault="005260C9" w:rsidP="005260C9">
      <w:pPr>
        <w:numPr>
          <w:ilvl w:val="0"/>
          <w:numId w:val="1"/>
        </w:numPr>
        <w:ind w:left="0" w:firstLine="709"/>
        <w:jc w:val="both"/>
        <w:rPr>
          <w:sz w:val="28"/>
          <w:szCs w:val="28"/>
        </w:rPr>
      </w:pPr>
      <w:r>
        <w:rPr>
          <w:sz w:val="28"/>
          <w:szCs w:val="28"/>
        </w:rPr>
        <w:t>указание времени и места проведения публичных слушаний;</w:t>
      </w:r>
    </w:p>
    <w:p w:rsidR="005260C9" w:rsidRDefault="005260C9" w:rsidP="005260C9">
      <w:pPr>
        <w:numPr>
          <w:ilvl w:val="0"/>
          <w:numId w:val="1"/>
        </w:numPr>
        <w:ind w:left="0" w:firstLine="709"/>
        <w:jc w:val="both"/>
        <w:rPr>
          <w:sz w:val="28"/>
          <w:szCs w:val="28"/>
        </w:rPr>
      </w:pPr>
      <w:r>
        <w:rPr>
          <w:sz w:val="28"/>
          <w:szCs w:val="28"/>
        </w:rPr>
        <w:t>контактную информацию уполномоченного органа;</w:t>
      </w:r>
    </w:p>
    <w:p w:rsidR="005260C9" w:rsidRDefault="005260C9" w:rsidP="005260C9">
      <w:pPr>
        <w:ind w:firstLine="709"/>
        <w:jc w:val="both"/>
        <w:rPr>
          <w:sz w:val="28"/>
          <w:szCs w:val="28"/>
        </w:rPr>
      </w:pPr>
      <w:r>
        <w:rPr>
          <w:sz w:val="28"/>
          <w:szCs w:val="28"/>
        </w:rPr>
        <w:t xml:space="preserve">5)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 </w:t>
      </w:r>
    </w:p>
    <w:p w:rsidR="005260C9" w:rsidRDefault="005260C9" w:rsidP="005260C9">
      <w:pPr>
        <w:ind w:firstLine="709"/>
        <w:jc w:val="both"/>
        <w:rPr>
          <w:b/>
          <w:bCs/>
          <w:sz w:val="28"/>
          <w:szCs w:val="28"/>
        </w:rPr>
      </w:pPr>
      <w:r>
        <w:rPr>
          <w:b/>
          <w:bCs/>
          <w:sz w:val="28"/>
          <w:szCs w:val="28"/>
        </w:rPr>
        <w:t>Статья 9. Сроки и порядок подачи заявок, предложений и рекомендаций</w:t>
      </w:r>
    </w:p>
    <w:p w:rsidR="005260C9" w:rsidRDefault="005260C9" w:rsidP="005260C9">
      <w:pPr>
        <w:pStyle w:val="a4"/>
        <w:ind w:left="0" w:firstLine="709"/>
        <w:rPr>
          <w:b w:val="0"/>
          <w:bCs w:val="0"/>
          <w:szCs w:val="28"/>
        </w:rPr>
      </w:pPr>
      <w:r>
        <w:rPr>
          <w:b w:val="0"/>
          <w:bCs w:val="0"/>
          <w:szCs w:val="28"/>
        </w:rPr>
        <w:t xml:space="preserve">1. 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(вопросам) публичных слушаний с кратким изложением занимаемой позиции (предложений и рекомендаций) не </w:t>
      </w:r>
      <w:proofErr w:type="gramStart"/>
      <w:r>
        <w:rPr>
          <w:b w:val="0"/>
          <w:bCs w:val="0"/>
          <w:szCs w:val="28"/>
        </w:rPr>
        <w:t>позднее</w:t>
      </w:r>
      <w:proofErr w:type="gramEnd"/>
      <w:r>
        <w:rPr>
          <w:b w:val="0"/>
          <w:bCs w:val="0"/>
          <w:szCs w:val="28"/>
        </w:rPr>
        <w:t xml:space="preserve"> чем за тридцать дней до даты проведения публичных слушаний.</w:t>
      </w:r>
    </w:p>
    <w:p w:rsidR="005260C9" w:rsidRDefault="005260C9" w:rsidP="005260C9">
      <w:pPr>
        <w:pStyle w:val="a4"/>
        <w:ind w:left="0" w:firstLine="709"/>
        <w:rPr>
          <w:b w:val="0"/>
          <w:bCs w:val="0"/>
          <w:szCs w:val="28"/>
        </w:rPr>
      </w:pPr>
      <w:r>
        <w:rPr>
          <w:b w:val="0"/>
          <w:bCs w:val="0"/>
          <w:szCs w:val="28"/>
        </w:rPr>
        <w:t>2. Уполномоченный орган в указанный в части 1 настоящей статьи срок обеспечивает получение соответствующих предложений и рекомендаций по вопросу (вопросам) публичных слушаний от экспертов публичных слушаний.</w:t>
      </w:r>
    </w:p>
    <w:p w:rsidR="005260C9" w:rsidRDefault="005260C9" w:rsidP="005260C9">
      <w:pPr>
        <w:ind w:firstLine="709"/>
        <w:jc w:val="both"/>
        <w:rPr>
          <w:sz w:val="28"/>
          <w:szCs w:val="28"/>
        </w:rPr>
      </w:pPr>
      <w:r>
        <w:rPr>
          <w:sz w:val="28"/>
          <w:szCs w:val="28"/>
        </w:rPr>
        <w:t>3. Уполномоченный орган организует подготовку проекта заключения о результатах публичных слушаний, состоящего из предложений и рекомендаций по вопросу (каждому из вопросов), выносимому на публичные слушания.</w:t>
      </w:r>
    </w:p>
    <w:p w:rsidR="005260C9" w:rsidRDefault="005260C9" w:rsidP="005260C9">
      <w:pPr>
        <w:pStyle w:val="3"/>
      </w:pPr>
      <w:r>
        <w:t xml:space="preserve">Статья 10. Проведение публичных слушаний </w:t>
      </w:r>
    </w:p>
    <w:p w:rsidR="005260C9" w:rsidRDefault="005260C9" w:rsidP="005260C9">
      <w:pPr>
        <w:ind w:firstLine="709"/>
        <w:jc w:val="both"/>
        <w:rPr>
          <w:sz w:val="28"/>
          <w:szCs w:val="28"/>
        </w:rPr>
      </w:pPr>
      <w:r>
        <w:rPr>
          <w:sz w:val="28"/>
          <w:szCs w:val="28"/>
        </w:rPr>
        <w:t xml:space="preserve">1. 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 </w:t>
      </w:r>
    </w:p>
    <w:p w:rsidR="005260C9" w:rsidRDefault="005260C9" w:rsidP="005260C9">
      <w:pPr>
        <w:ind w:firstLine="709"/>
        <w:jc w:val="both"/>
        <w:rPr>
          <w:sz w:val="28"/>
          <w:szCs w:val="28"/>
        </w:rPr>
      </w:pPr>
      <w:r>
        <w:rPr>
          <w:sz w:val="28"/>
          <w:szCs w:val="28"/>
        </w:rPr>
        <w:t>2. Председательствующим на публичных слушаниях является председатель (руководитель) уполномоченного органа.</w:t>
      </w:r>
    </w:p>
    <w:p w:rsidR="005260C9" w:rsidRDefault="005260C9" w:rsidP="005260C9">
      <w:pPr>
        <w:ind w:firstLine="709"/>
        <w:jc w:val="both"/>
        <w:rPr>
          <w:sz w:val="28"/>
          <w:szCs w:val="28"/>
        </w:rPr>
      </w:pPr>
      <w:r>
        <w:rPr>
          <w:sz w:val="28"/>
          <w:szCs w:val="28"/>
        </w:rPr>
        <w:t>3. 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w:t>
      </w:r>
    </w:p>
    <w:p w:rsidR="005260C9" w:rsidRDefault="005260C9" w:rsidP="005260C9">
      <w:pPr>
        <w:ind w:firstLine="709"/>
        <w:jc w:val="both"/>
        <w:rPr>
          <w:sz w:val="28"/>
          <w:szCs w:val="28"/>
        </w:rPr>
      </w:pPr>
      <w:r>
        <w:rPr>
          <w:sz w:val="28"/>
          <w:szCs w:val="28"/>
        </w:rPr>
        <w:t xml:space="preserve">4. Председательствующий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w:t>
      </w:r>
      <w:proofErr w:type="spellStart"/>
      <w:r>
        <w:rPr>
          <w:sz w:val="28"/>
          <w:szCs w:val="28"/>
        </w:rPr>
        <w:t>т</w:t>
      </w:r>
      <w:proofErr w:type="gramStart"/>
      <w:r>
        <w:rPr>
          <w:sz w:val="28"/>
          <w:szCs w:val="28"/>
        </w:rPr>
        <w:t>.д</w:t>
      </w:r>
      <w:proofErr w:type="spellEnd"/>
      <w:proofErr w:type="gramEnd"/>
    </w:p>
    <w:p w:rsidR="005260C9" w:rsidRDefault="005260C9" w:rsidP="005260C9">
      <w:pPr>
        <w:ind w:firstLine="709"/>
        <w:jc w:val="both"/>
        <w:rPr>
          <w:sz w:val="28"/>
          <w:szCs w:val="28"/>
        </w:rPr>
      </w:pPr>
    </w:p>
    <w:p w:rsidR="005260C9" w:rsidRDefault="005260C9" w:rsidP="005260C9">
      <w:pPr>
        <w:ind w:firstLine="709"/>
        <w:jc w:val="both"/>
        <w:rPr>
          <w:sz w:val="28"/>
          <w:szCs w:val="28"/>
        </w:rPr>
      </w:pPr>
      <w:r>
        <w:rPr>
          <w:sz w:val="28"/>
          <w:szCs w:val="28"/>
        </w:rPr>
        <w:lastRenderedPageBreak/>
        <w:t xml:space="preserve">                                                       6</w:t>
      </w:r>
    </w:p>
    <w:p w:rsidR="005260C9" w:rsidRDefault="005260C9" w:rsidP="005260C9">
      <w:pPr>
        <w:ind w:firstLine="709"/>
        <w:jc w:val="both"/>
        <w:rPr>
          <w:sz w:val="28"/>
          <w:szCs w:val="28"/>
        </w:rPr>
      </w:pPr>
      <w:r>
        <w:rPr>
          <w:sz w:val="28"/>
          <w:szCs w:val="28"/>
        </w:rPr>
        <w:t>5. Председательствующий объявляет вопрос, по которому проводится обсуждение, и предоставляет слово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w:t>
      </w:r>
    </w:p>
    <w:p w:rsidR="005260C9" w:rsidRDefault="005260C9" w:rsidP="005260C9">
      <w:pPr>
        <w:ind w:firstLine="709"/>
        <w:jc w:val="both"/>
        <w:rPr>
          <w:sz w:val="28"/>
          <w:szCs w:val="28"/>
        </w:rPr>
      </w:pPr>
      <w:r>
        <w:rPr>
          <w:sz w:val="28"/>
          <w:szCs w:val="28"/>
        </w:rPr>
        <w:t xml:space="preserve">6. Участники публичных слушаний, имеющие право на выступление, </w:t>
      </w:r>
    </w:p>
    <w:p w:rsidR="005260C9" w:rsidRDefault="005260C9" w:rsidP="005260C9">
      <w:pPr>
        <w:jc w:val="both"/>
        <w:rPr>
          <w:sz w:val="28"/>
          <w:szCs w:val="28"/>
        </w:rPr>
      </w:pPr>
      <w:r>
        <w:rPr>
          <w:sz w:val="28"/>
          <w:szCs w:val="28"/>
        </w:rPr>
        <w:t>вправе снять свои заявки о выступлении или присоединиться к выступлениям других участников.</w:t>
      </w:r>
    </w:p>
    <w:p w:rsidR="005260C9" w:rsidRDefault="005260C9" w:rsidP="005260C9">
      <w:pPr>
        <w:ind w:firstLine="709"/>
        <w:jc w:val="both"/>
        <w:rPr>
          <w:sz w:val="28"/>
          <w:szCs w:val="28"/>
        </w:rPr>
      </w:pPr>
      <w:r>
        <w:rPr>
          <w:sz w:val="28"/>
          <w:szCs w:val="28"/>
        </w:rPr>
        <w:t xml:space="preserve">7.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 </w:t>
      </w:r>
    </w:p>
    <w:p w:rsidR="005260C9" w:rsidRDefault="005260C9" w:rsidP="005260C9">
      <w:pPr>
        <w:ind w:firstLine="709"/>
        <w:jc w:val="both"/>
        <w:rPr>
          <w:sz w:val="28"/>
          <w:szCs w:val="28"/>
        </w:rPr>
      </w:pPr>
      <w:r>
        <w:rPr>
          <w:sz w:val="28"/>
          <w:szCs w:val="28"/>
        </w:rPr>
        <w:t xml:space="preserve">8. Решения экспертов об изменении их позиции по рассматриваемому вопросу отражается в протоколе и заключении о результатах публичных слушаний. </w:t>
      </w:r>
    </w:p>
    <w:p w:rsidR="005260C9" w:rsidRDefault="005260C9" w:rsidP="005260C9">
      <w:pPr>
        <w:ind w:firstLine="709"/>
        <w:jc w:val="both"/>
        <w:rPr>
          <w:sz w:val="28"/>
          <w:szCs w:val="28"/>
        </w:rPr>
      </w:pPr>
      <w:r>
        <w:rPr>
          <w:sz w:val="28"/>
          <w:szCs w:val="28"/>
        </w:rPr>
        <w:t>9.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5260C9" w:rsidRDefault="005260C9" w:rsidP="005260C9">
      <w:pPr>
        <w:ind w:firstLine="709"/>
        <w:jc w:val="both"/>
        <w:rPr>
          <w:sz w:val="28"/>
          <w:szCs w:val="28"/>
        </w:rPr>
      </w:pPr>
      <w:r>
        <w:rPr>
          <w:sz w:val="28"/>
          <w:szCs w:val="28"/>
        </w:rPr>
        <w:t>10. Эксперты и участники публичных слушаний не выносят каких-либо решений по существу обсуждаемого вопроса и не проводят каких-либо голосований.</w:t>
      </w:r>
    </w:p>
    <w:p w:rsidR="005260C9" w:rsidRDefault="005260C9" w:rsidP="005260C9">
      <w:pPr>
        <w:ind w:firstLine="709"/>
        <w:jc w:val="both"/>
        <w:rPr>
          <w:sz w:val="28"/>
          <w:szCs w:val="28"/>
        </w:rPr>
      </w:pPr>
      <w:r>
        <w:rPr>
          <w:sz w:val="28"/>
          <w:szCs w:val="28"/>
        </w:rPr>
        <w:t>11. При проведении публичных слушаний ведется протокол (Приложение № 2). Протокол подписывает председательствующий и секретарь публичных слушаний.</w:t>
      </w:r>
    </w:p>
    <w:p w:rsidR="005260C9" w:rsidRDefault="005260C9" w:rsidP="005260C9">
      <w:pPr>
        <w:ind w:firstLine="709"/>
        <w:jc w:val="both"/>
        <w:rPr>
          <w:sz w:val="28"/>
          <w:szCs w:val="28"/>
        </w:rPr>
      </w:pPr>
      <w:r>
        <w:rPr>
          <w:sz w:val="28"/>
          <w:szCs w:val="28"/>
        </w:rPr>
        <w:t>12. На основании протокола публичных слушаний составляется заключение о результатах публичных слушаний (Приложение № 3), в котором указываются:</w:t>
      </w:r>
    </w:p>
    <w:p w:rsidR="005260C9" w:rsidRDefault="005260C9" w:rsidP="005260C9">
      <w:pPr>
        <w:ind w:firstLine="709"/>
        <w:jc w:val="both"/>
        <w:rPr>
          <w:sz w:val="28"/>
          <w:szCs w:val="28"/>
        </w:rPr>
      </w:pPr>
      <w:r>
        <w:rPr>
          <w:sz w:val="28"/>
          <w:szCs w:val="28"/>
        </w:rPr>
        <w:t>1) вопрос (вопросы) публичных слушаний;</w:t>
      </w:r>
    </w:p>
    <w:p w:rsidR="005260C9" w:rsidRDefault="005260C9" w:rsidP="005260C9">
      <w:pPr>
        <w:ind w:firstLine="709"/>
        <w:jc w:val="both"/>
        <w:rPr>
          <w:sz w:val="28"/>
          <w:szCs w:val="28"/>
        </w:rPr>
      </w:pPr>
      <w:r>
        <w:rPr>
          <w:sz w:val="28"/>
          <w:szCs w:val="28"/>
        </w:rPr>
        <w:t>2) инициатор проведения публичных слушаний;</w:t>
      </w:r>
    </w:p>
    <w:p w:rsidR="005260C9" w:rsidRDefault="005260C9" w:rsidP="005260C9">
      <w:pPr>
        <w:ind w:firstLine="709"/>
        <w:jc w:val="both"/>
        <w:rPr>
          <w:sz w:val="28"/>
          <w:szCs w:val="28"/>
        </w:rPr>
      </w:pPr>
      <w:r>
        <w:rPr>
          <w:sz w:val="28"/>
          <w:szCs w:val="28"/>
        </w:rPr>
        <w:t>3) дата, номер и наименование правового акта о назначении публичных слушаний, а также дата его опубликования (обнародования);</w:t>
      </w:r>
    </w:p>
    <w:p w:rsidR="005260C9" w:rsidRDefault="005260C9" w:rsidP="005260C9">
      <w:pPr>
        <w:ind w:firstLine="709"/>
        <w:jc w:val="both"/>
        <w:rPr>
          <w:sz w:val="28"/>
          <w:szCs w:val="28"/>
        </w:rPr>
      </w:pPr>
      <w:r>
        <w:rPr>
          <w:sz w:val="28"/>
          <w:szCs w:val="28"/>
        </w:rPr>
        <w:t>4) дата, время и место проведения публичных слушаний;</w:t>
      </w:r>
    </w:p>
    <w:p w:rsidR="005260C9" w:rsidRDefault="005260C9" w:rsidP="005260C9">
      <w:pPr>
        <w:ind w:firstLine="709"/>
        <w:jc w:val="both"/>
        <w:rPr>
          <w:sz w:val="28"/>
          <w:szCs w:val="28"/>
        </w:rPr>
      </w:pPr>
      <w:r>
        <w:rPr>
          <w:sz w:val="28"/>
          <w:szCs w:val="28"/>
        </w:rPr>
        <w:t>5) уполномоченный орган;</w:t>
      </w:r>
    </w:p>
    <w:p w:rsidR="005260C9" w:rsidRDefault="005260C9" w:rsidP="005260C9">
      <w:pPr>
        <w:ind w:firstLine="709"/>
        <w:jc w:val="both"/>
        <w:rPr>
          <w:sz w:val="28"/>
          <w:szCs w:val="28"/>
        </w:rPr>
      </w:pPr>
      <w:r>
        <w:rPr>
          <w:sz w:val="28"/>
          <w:szCs w:val="28"/>
        </w:rPr>
        <w:t>6) 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5260C9" w:rsidRDefault="005260C9" w:rsidP="005260C9">
      <w:pPr>
        <w:ind w:firstLine="709"/>
        <w:jc w:val="both"/>
        <w:rPr>
          <w:sz w:val="28"/>
          <w:szCs w:val="28"/>
        </w:rPr>
      </w:pPr>
      <w:r>
        <w:rPr>
          <w:sz w:val="28"/>
          <w:szCs w:val="28"/>
        </w:rPr>
        <w:t>7) сведения в обобщенном виде о поступивших предложениях и рекомендациях по вопросу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5260C9" w:rsidRDefault="005260C9" w:rsidP="005260C9">
      <w:pPr>
        <w:ind w:firstLine="709"/>
        <w:jc w:val="both"/>
        <w:rPr>
          <w:sz w:val="28"/>
          <w:szCs w:val="28"/>
        </w:rPr>
      </w:pPr>
      <w:r>
        <w:rPr>
          <w:sz w:val="28"/>
          <w:szCs w:val="28"/>
        </w:rPr>
        <w:t>8) предложения уполномоченного органа по учету поступивших предложений и рекомендаций по вопросу (вопросам), вынесенному на публичные слушания;</w:t>
      </w:r>
    </w:p>
    <w:p w:rsidR="005260C9" w:rsidRDefault="005260C9" w:rsidP="005260C9">
      <w:pPr>
        <w:ind w:firstLine="709"/>
        <w:jc w:val="both"/>
        <w:rPr>
          <w:sz w:val="28"/>
          <w:szCs w:val="28"/>
        </w:rPr>
      </w:pPr>
      <w:r>
        <w:rPr>
          <w:sz w:val="28"/>
          <w:szCs w:val="28"/>
        </w:rPr>
        <w:t xml:space="preserve">9) иные сведения о результатах публичных слушаний.                                          </w:t>
      </w:r>
    </w:p>
    <w:p w:rsidR="005260C9" w:rsidRDefault="005260C9" w:rsidP="005260C9">
      <w:pPr>
        <w:ind w:firstLine="709"/>
        <w:jc w:val="both"/>
        <w:rPr>
          <w:sz w:val="28"/>
          <w:szCs w:val="28"/>
        </w:rPr>
      </w:pPr>
      <w:r>
        <w:rPr>
          <w:sz w:val="28"/>
          <w:szCs w:val="28"/>
        </w:rPr>
        <w:lastRenderedPageBreak/>
        <w:t xml:space="preserve">                                                      7</w:t>
      </w:r>
    </w:p>
    <w:p w:rsidR="005260C9" w:rsidRDefault="005260C9" w:rsidP="005260C9">
      <w:pPr>
        <w:ind w:firstLine="709"/>
        <w:jc w:val="both"/>
        <w:rPr>
          <w:sz w:val="28"/>
          <w:szCs w:val="28"/>
        </w:rPr>
      </w:pPr>
      <w:r>
        <w:rPr>
          <w:sz w:val="28"/>
          <w:szCs w:val="28"/>
        </w:rPr>
        <w:t>13. Заключение о результатах публичных слушаний утверждается уполномоченным органом.</w:t>
      </w:r>
    </w:p>
    <w:p w:rsidR="005260C9" w:rsidRDefault="005260C9" w:rsidP="005260C9">
      <w:pPr>
        <w:ind w:firstLine="709"/>
        <w:jc w:val="both"/>
        <w:rPr>
          <w:b/>
          <w:bCs/>
          <w:sz w:val="28"/>
          <w:szCs w:val="28"/>
        </w:rPr>
      </w:pPr>
    </w:p>
    <w:p w:rsidR="005260C9" w:rsidRDefault="005260C9" w:rsidP="005260C9">
      <w:pPr>
        <w:pStyle w:val="2"/>
        <w:ind w:left="0" w:firstLine="709"/>
        <w:jc w:val="center"/>
        <w:rPr>
          <w:b/>
          <w:bCs/>
          <w:szCs w:val="28"/>
        </w:rPr>
      </w:pPr>
      <w:r>
        <w:rPr>
          <w:b/>
          <w:bCs/>
          <w:szCs w:val="28"/>
        </w:rPr>
        <w:t xml:space="preserve">Глава 4. ОПУБЛИКОВАНИЕ (ОБНАРОДОВАНИЕ) РЕЗУЛЬТАТОВ  </w:t>
      </w:r>
    </w:p>
    <w:p w:rsidR="005260C9" w:rsidRDefault="005260C9" w:rsidP="005260C9">
      <w:pPr>
        <w:pStyle w:val="2"/>
        <w:ind w:left="0" w:firstLine="709"/>
        <w:jc w:val="center"/>
        <w:rPr>
          <w:b/>
          <w:bCs/>
          <w:szCs w:val="28"/>
        </w:rPr>
      </w:pPr>
      <w:r>
        <w:t>ПУБЛИЧНЫХ СЛУШАНИЙ</w:t>
      </w:r>
    </w:p>
    <w:p w:rsidR="005260C9" w:rsidRDefault="005260C9" w:rsidP="005260C9">
      <w:pPr>
        <w:ind w:firstLine="709"/>
        <w:jc w:val="both"/>
        <w:rPr>
          <w:b/>
          <w:bCs/>
          <w:sz w:val="28"/>
          <w:szCs w:val="28"/>
        </w:rPr>
      </w:pPr>
      <w:r>
        <w:rPr>
          <w:b/>
          <w:bCs/>
          <w:sz w:val="28"/>
          <w:szCs w:val="28"/>
        </w:rPr>
        <w:t>Статья 11. Опубликование (обнародование) материалов публичных</w:t>
      </w:r>
    </w:p>
    <w:p w:rsidR="005260C9" w:rsidRDefault="005260C9" w:rsidP="005260C9">
      <w:pPr>
        <w:jc w:val="both"/>
        <w:rPr>
          <w:b/>
          <w:bCs/>
          <w:sz w:val="28"/>
          <w:szCs w:val="28"/>
        </w:rPr>
      </w:pPr>
      <w:r>
        <w:rPr>
          <w:b/>
          <w:bCs/>
          <w:sz w:val="28"/>
          <w:szCs w:val="28"/>
        </w:rPr>
        <w:t>слушаний и учет их результатов</w:t>
      </w:r>
    </w:p>
    <w:p w:rsidR="005260C9" w:rsidRDefault="005260C9" w:rsidP="005260C9">
      <w:pPr>
        <w:ind w:firstLine="709"/>
        <w:jc w:val="both"/>
        <w:rPr>
          <w:sz w:val="28"/>
          <w:szCs w:val="28"/>
        </w:rPr>
      </w:pPr>
      <w:r>
        <w:rPr>
          <w:sz w:val="28"/>
          <w:szCs w:val="28"/>
        </w:rPr>
        <w:t>1. Уполномоченный орган обеспечивает опубликование (обнародование) заключения о результатах публичных слушаний без приложений в течение 5 дней со дня его утверждения.</w:t>
      </w:r>
    </w:p>
    <w:p w:rsidR="005260C9" w:rsidRDefault="005260C9" w:rsidP="005260C9">
      <w:pPr>
        <w:ind w:firstLine="709"/>
        <w:jc w:val="both"/>
        <w:rPr>
          <w:sz w:val="28"/>
          <w:szCs w:val="28"/>
        </w:rPr>
      </w:pPr>
      <w:r>
        <w:rPr>
          <w:sz w:val="28"/>
          <w:szCs w:val="28"/>
        </w:rPr>
        <w:t>2.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же орган направляется отчет уполномоченного органа о его работе.</w:t>
      </w:r>
    </w:p>
    <w:p w:rsidR="005260C9" w:rsidRDefault="005260C9" w:rsidP="005260C9">
      <w:pPr>
        <w:ind w:firstLine="709"/>
        <w:jc w:val="both"/>
        <w:rPr>
          <w:sz w:val="28"/>
          <w:szCs w:val="28"/>
        </w:rPr>
      </w:pPr>
      <w:r>
        <w:rPr>
          <w:sz w:val="28"/>
          <w:szCs w:val="28"/>
        </w:rPr>
        <w:t>3. Заключение о результатах публичных слушаний носит рекомендательный характер.</w:t>
      </w:r>
    </w:p>
    <w:p w:rsidR="005260C9" w:rsidRDefault="005260C9" w:rsidP="005260C9">
      <w:pPr>
        <w:ind w:firstLine="709"/>
        <w:jc w:val="both"/>
        <w:rPr>
          <w:sz w:val="28"/>
          <w:szCs w:val="28"/>
        </w:rPr>
      </w:pPr>
      <w:r>
        <w:rPr>
          <w:sz w:val="28"/>
          <w:szCs w:val="28"/>
        </w:rPr>
        <w:t>4. 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w:t>
      </w:r>
    </w:p>
    <w:p w:rsidR="005260C9" w:rsidRDefault="005260C9" w:rsidP="005260C9">
      <w:pPr>
        <w:pStyle w:val="a4"/>
        <w:ind w:left="0" w:firstLine="709"/>
        <w:rPr>
          <w:szCs w:val="28"/>
        </w:rPr>
      </w:pPr>
      <w:r>
        <w:rPr>
          <w:szCs w:val="28"/>
        </w:rPr>
        <w:t>Статья 12. Финансирование расходов, связанных с организацией и проведением публичных слушаний</w:t>
      </w:r>
    </w:p>
    <w:p w:rsidR="005260C9" w:rsidRDefault="005260C9" w:rsidP="005260C9">
      <w:pPr>
        <w:pStyle w:val="a4"/>
        <w:ind w:left="0" w:firstLine="709"/>
        <w:rPr>
          <w:b w:val="0"/>
          <w:bCs w:val="0"/>
          <w:szCs w:val="28"/>
        </w:rPr>
      </w:pPr>
      <w:r>
        <w:rPr>
          <w:b w:val="0"/>
          <w:bCs w:val="0"/>
          <w:szCs w:val="28"/>
        </w:rPr>
        <w:t>Финансирование расходов, связанных с организацией и проведением публичных слушаний, осуществляется из следующих источников:</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1) по проекту Устава сельского поселения, проекту муниципального правового акта о внесении изменений в Устав сельского поселения; проекту местного бюджета и отчету о его исполнении; по вопросам преобразования сельского поселения, по проекту генерального плана сельского поселения, по проекту изменений, вносимых в генеральный план сельского поселения – из средств местного бюджета;</w:t>
      </w:r>
    </w:p>
    <w:p w:rsidR="005260C9" w:rsidRDefault="005260C9" w:rsidP="005260C9">
      <w:pPr>
        <w:pStyle w:val="ConsNormal"/>
        <w:widowControl/>
        <w:ind w:firstLine="709"/>
        <w:jc w:val="both"/>
        <w:rPr>
          <w:rFonts w:ascii="Times New Roman" w:hAnsi="Times New Roman"/>
          <w:sz w:val="28"/>
          <w:szCs w:val="28"/>
        </w:rPr>
      </w:pPr>
      <w:proofErr w:type="gramStart"/>
      <w:r>
        <w:rPr>
          <w:rFonts w:ascii="Times New Roman" w:hAnsi="Times New Roman"/>
          <w:sz w:val="28"/>
          <w:szCs w:val="28"/>
        </w:rPr>
        <w:t>2) по проекту планов и программ развития сельского поселения, по проектам правил землепользования и застройки сельского поселения, а также по проектам изменений, вносимых в правила землепользования и застройки сельского поселения (за исключением случая, когда внесение изменений в правила землепользования и застройки связано с размещением или реконструкцией отдельного объекта капитального строительства) – из средств местного бюджета;</w:t>
      </w:r>
      <w:proofErr w:type="gramEnd"/>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3) по проекту изменений, вносимых в правила землепользования и застройки сельского поселения в случае, когда внесение изменений в правила землепользования и застройки связано с размещением и реконструкцией </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lastRenderedPageBreak/>
        <w:t xml:space="preserve">                                                      8</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отдельного объекта капитального строительства – за счет лиц, заинтересованных во внесении таких изменений;</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4) по проектам планировки территорий и проектам межевания территорий в сельском поселении – за счет  лиц, по инициативе которых были подготовлены такие проекты; </w:t>
      </w:r>
    </w:p>
    <w:p w:rsidR="005260C9" w:rsidRDefault="005260C9" w:rsidP="005260C9">
      <w:pPr>
        <w:pStyle w:val="ConsNormal"/>
        <w:widowControl/>
        <w:ind w:firstLine="709"/>
        <w:jc w:val="both"/>
        <w:rPr>
          <w:rFonts w:ascii="Times New Roman" w:hAnsi="Times New Roman"/>
          <w:sz w:val="28"/>
          <w:szCs w:val="28"/>
        </w:rPr>
      </w:pPr>
      <w:proofErr w:type="gramStart"/>
      <w:r>
        <w:rPr>
          <w:rFonts w:ascii="Times New Roman" w:hAnsi="Times New Roman"/>
          <w:sz w:val="28"/>
          <w:szCs w:val="28"/>
        </w:rPr>
        <w:t>5) по вопросам о предоставлении разрешения на условно разрешенный вид использования земельного участка 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земельного участка и объекта капитального строительства на другой вид такого использования при отсутствии утвержденных правил землепользования и застройки – за счет лиц, заинтересованных</w:t>
      </w:r>
      <w:proofErr w:type="gramEnd"/>
      <w:r>
        <w:rPr>
          <w:rFonts w:ascii="Times New Roman" w:hAnsi="Times New Roman"/>
          <w:sz w:val="28"/>
          <w:szCs w:val="28"/>
        </w:rPr>
        <w:t xml:space="preserve"> в принятии таких решений.</w:t>
      </w:r>
    </w:p>
    <w:p w:rsidR="005260C9" w:rsidRDefault="005260C9" w:rsidP="005260C9">
      <w:pPr>
        <w:pStyle w:val="a4"/>
        <w:ind w:left="0" w:firstLine="709"/>
        <w:jc w:val="both"/>
        <w:rPr>
          <w:szCs w:val="28"/>
        </w:rPr>
      </w:pPr>
    </w:p>
    <w:p w:rsidR="005260C9" w:rsidRDefault="005260C9" w:rsidP="005260C9">
      <w:pPr>
        <w:pStyle w:val="a4"/>
        <w:ind w:left="0" w:firstLine="709"/>
        <w:jc w:val="both"/>
        <w:rPr>
          <w:szCs w:val="28"/>
        </w:rPr>
      </w:pPr>
      <w:r>
        <w:rPr>
          <w:szCs w:val="28"/>
        </w:rPr>
        <w:t>Глава 5. ОСОБЕННОСТИ ОРГАНИЗАЦИИ И ПРОВЕДЕНИЯ ПУБЛИЧНЫХ СЛУШАНИЙ ПО ПРОЕКТУ УСТАВА СЕЛЬСКОГО ПОСЕЛЕНИЯ, ПРОЕКТУ МЕСТНОГО БЮДЖЕТА И ОТЧЕТА О ЕГО ИСПОЛНЕНИИ, ВОПРОСУ О ПРЕОБРАЗОВАНИИ  СЕЛЬСКОГО ПОСЕЛЕНИЯ</w:t>
      </w:r>
    </w:p>
    <w:p w:rsidR="005260C9" w:rsidRDefault="005260C9" w:rsidP="005260C9">
      <w:pPr>
        <w:pStyle w:val="a4"/>
        <w:ind w:left="0" w:firstLine="709"/>
        <w:jc w:val="both"/>
        <w:rPr>
          <w:szCs w:val="28"/>
        </w:rPr>
      </w:pPr>
    </w:p>
    <w:p w:rsidR="005260C9" w:rsidRDefault="005260C9" w:rsidP="005260C9">
      <w:pPr>
        <w:pStyle w:val="a4"/>
        <w:ind w:left="0" w:firstLine="709"/>
        <w:jc w:val="both"/>
        <w:rPr>
          <w:szCs w:val="28"/>
        </w:rPr>
      </w:pPr>
      <w:r>
        <w:rPr>
          <w:szCs w:val="28"/>
        </w:rPr>
        <w:t>Статья 13. Особенности рассмотрения на публичных слушаниях проекта Устава сельского поселения и проекта муниципального правового акта о внесении изменений в Устав сельского поселения.</w:t>
      </w:r>
    </w:p>
    <w:p w:rsidR="005260C9" w:rsidRDefault="005260C9" w:rsidP="005260C9">
      <w:pPr>
        <w:pStyle w:val="a4"/>
        <w:ind w:left="0" w:firstLine="709"/>
        <w:jc w:val="both"/>
        <w:rPr>
          <w:b w:val="0"/>
          <w:bCs w:val="0"/>
          <w:szCs w:val="28"/>
        </w:rPr>
      </w:pPr>
      <w:r>
        <w:rPr>
          <w:b w:val="0"/>
          <w:bCs w:val="0"/>
          <w:szCs w:val="28"/>
        </w:rPr>
        <w:t>1. Проект Устава сельского поселения и проект муниципального правового акта о внесении изменений и дополнений в Устав сельского поселения рассматривается на публичных слушаниях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5260C9" w:rsidRDefault="005260C9" w:rsidP="005260C9">
      <w:pPr>
        <w:pStyle w:val="a4"/>
        <w:ind w:left="0" w:firstLine="709"/>
        <w:jc w:val="both"/>
        <w:rPr>
          <w:b w:val="0"/>
          <w:bCs w:val="0"/>
          <w:szCs w:val="28"/>
        </w:rPr>
      </w:pPr>
      <w:r>
        <w:rPr>
          <w:b w:val="0"/>
          <w:bCs w:val="0"/>
          <w:szCs w:val="28"/>
        </w:rPr>
        <w:t>2. Проект Устава сельского поселения и проект муниципального правового акта о внесении изменений и дополнений в Устав сельского поселения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5260C9" w:rsidRDefault="005260C9" w:rsidP="005260C9">
      <w:pPr>
        <w:pStyle w:val="a4"/>
        <w:ind w:left="0" w:firstLine="709"/>
        <w:jc w:val="both"/>
        <w:rPr>
          <w:b w:val="0"/>
          <w:bCs w:val="0"/>
          <w:szCs w:val="28"/>
        </w:rPr>
      </w:pPr>
      <w:r>
        <w:rPr>
          <w:b w:val="0"/>
          <w:bCs w:val="0"/>
          <w:szCs w:val="28"/>
        </w:rPr>
        <w:t>3. Публичные слушания по проекту Устава или проекту муниципального правового акта о внесении изменений и дополнений в Устав сельского поселения проводятся не ранее чем через десять дней после дня опубликования проекта, но не позднее, чем за пять дней до дня рассмотрения Советом вопроса о его принятии.</w:t>
      </w:r>
    </w:p>
    <w:p w:rsidR="005260C9" w:rsidRDefault="005260C9" w:rsidP="005260C9">
      <w:pPr>
        <w:pStyle w:val="a4"/>
        <w:ind w:left="0" w:firstLine="709"/>
        <w:jc w:val="both"/>
        <w:rPr>
          <w:b w:val="0"/>
          <w:bCs w:val="0"/>
          <w:szCs w:val="28"/>
        </w:rPr>
      </w:pPr>
      <w:r>
        <w:rPr>
          <w:b w:val="0"/>
          <w:bCs w:val="0"/>
          <w:szCs w:val="28"/>
        </w:rPr>
        <w:t>4. Уполномоченным органом по проведению публичных слушаний по проекту Устава или проекту муниципального правового акта о внесении</w:t>
      </w:r>
    </w:p>
    <w:p w:rsidR="005260C9" w:rsidRDefault="005260C9" w:rsidP="005260C9">
      <w:pPr>
        <w:pStyle w:val="a4"/>
        <w:ind w:left="0" w:firstLine="709"/>
        <w:jc w:val="both"/>
        <w:rPr>
          <w:b w:val="0"/>
          <w:bCs w:val="0"/>
          <w:szCs w:val="28"/>
        </w:rPr>
      </w:pPr>
      <w:r>
        <w:rPr>
          <w:b w:val="0"/>
          <w:bCs w:val="0"/>
          <w:szCs w:val="28"/>
        </w:rPr>
        <w:lastRenderedPageBreak/>
        <w:t xml:space="preserve">                                                         9</w:t>
      </w:r>
    </w:p>
    <w:p w:rsidR="005260C9" w:rsidRDefault="005260C9" w:rsidP="005260C9">
      <w:pPr>
        <w:pStyle w:val="a4"/>
        <w:ind w:left="0" w:firstLine="709"/>
        <w:jc w:val="both"/>
        <w:rPr>
          <w:b w:val="0"/>
          <w:bCs w:val="0"/>
          <w:szCs w:val="28"/>
        </w:rPr>
      </w:pPr>
      <w:r>
        <w:rPr>
          <w:b w:val="0"/>
          <w:bCs w:val="0"/>
          <w:szCs w:val="28"/>
        </w:rPr>
        <w:t xml:space="preserve"> изменений и дополнений в Устав сельского поселения является оргкомитет, создаваемый в порядке, предусмотренном статьей 5 настоящего Положения.</w:t>
      </w:r>
    </w:p>
    <w:p w:rsidR="005260C9" w:rsidRDefault="005260C9" w:rsidP="005260C9">
      <w:pPr>
        <w:pStyle w:val="a4"/>
        <w:ind w:left="0" w:firstLine="709"/>
        <w:jc w:val="both"/>
        <w:rPr>
          <w:b w:val="0"/>
          <w:bCs w:val="0"/>
          <w:szCs w:val="28"/>
        </w:rPr>
      </w:pPr>
    </w:p>
    <w:p w:rsidR="005260C9" w:rsidRDefault="005260C9" w:rsidP="005260C9">
      <w:pPr>
        <w:pStyle w:val="a4"/>
        <w:ind w:left="0" w:firstLine="709"/>
        <w:jc w:val="both"/>
        <w:rPr>
          <w:szCs w:val="28"/>
        </w:rPr>
      </w:pPr>
      <w:r>
        <w:rPr>
          <w:szCs w:val="28"/>
        </w:rPr>
        <w:t>Статья 14. Особенности рассмотрения на публичных слушаниях проекта местного бюджета и отчета о его исполнении</w:t>
      </w:r>
    </w:p>
    <w:p w:rsidR="005260C9" w:rsidRDefault="005260C9" w:rsidP="005260C9">
      <w:pPr>
        <w:pStyle w:val="a4"/>
        <w:ind w:left="0" w:firstLine="709"/>
        <w:jc w:val="both"/>
        <w:rPr>
          <w:b w:val="0"/>
          <w:bCs w:val="0"/>
          <w:szCs w:val="28"/>
        </w:rPr>
      </w:pPr>
      <w:r>
        <w:rPr>
          <w:b w:val="0"/>
          <w:bCs w:val="0"/>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w:t>
      </w:r>
    </w:p>
    <w:p w:rsidR="005260C9" w:rsidRDefault="005260C9" w:rsidP="005260C9">
      <w:pPr>
        <w:pStyle w:val="a4"/>
        <w:ind w:left="0"/>
        <w:jc w:val="both"/>
        <w:rPr>
          <w:b w:val="0"/>
          <w:bCs w:val="0"/>
          <w:szCs w:val="28"/>
        </w:rPr>
      </w:pPr>
      <w:r>
        <w:rPr>
          <w:b w:val="0"/>
          <w:bCs w:val="0"/>
          <w:szCs w:val="28"/>
        </w:rPr>
        <w:t xml:space="preserve">муниципального образования, Положением «О бюджетном процессе  </w:t>
      </w:r>
      <w:proofErr w:type="gramStart"/>
      <w:r>
        <w:rPr>
          <w:b w:val="0"/>
          <w:bCs w:val="0"/>
          <w:szCs w:val="28"/>
        </w:rPr>
        <w:t>в</w:t>
      </w:r>
      <w:proofErr w:type="gramEnd"/>
    </w:p>
    <w:p w:rsidR="005260C9" w:rsidRDefault="005260C9" w:rsidP="005260C9">
      <w:pPr>
        <w:pStyle w:val="a4"/>
        <w:ind w:left="0"/>
        <w:jc w:val="both"/>
        <w:rPr>
          <w:b w:val="0"/>
          <w:bCs w:val="0"/>
          <w:szCs w:val="28"/>
        </w:rPr>
      </w:pPr>
      <w:proofErr w:type="gramStart"/>
      <w:r>
        <w:rPr>
          <w:b w:val="0"/>
          <w:bCs w:val="0"/>
          <w:szCs w:val="28"/>
        </w:rPr>
        <w:t>Восточном</w:t>
      </w:r>
      <w:proofErr w:type="gramEnd"/>
      <w:r>
        <w:rPr>
          <w:b w:val="0"/>
          <w:bCs w:val="0"/>
          <w:szCs w:val="28"/>
        </w:rPr>
        <w:t xml:space="preserve">  сельском поселение Усть-Лабинского района».</w:t>
      </w:r>
    </w:p>
    <w:p w:rsidR="005260C9" w:rsidRDefault="005260C9" w:rsidP="005260C9">
      <w:pPr>
        <w:pStyle w:val="a4"/>
        <w:ind w:left="0" w:firstLine="709"/>
        <w:jc w:val="both"/>
        <w:rPr>
          <w:b w:val="0"/>
          <w:bCs w:val="0"/>
          <w:szCs w:val="28"/>
        </w:rPr>
      </w:pPr>
      <w:r>
        <w:rPr>
          <w:b w:val="0"/>
          <w:bCs w:val="0"/>
          <w:szCs w:val="28"/>
        </w:rPr>
        <w:t>2. Решение о назначении публичных слушаний по проекту местного бюджета и отчету об исполнении местного бюджета принимается в течение десяти дней после внесения указанного проекта (отчета) в Совет и публикуется в установленном настоящим Положением порядке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5260C9" w:rsidRDefault="005260C9" w:rsidP="005260C9">
      <w:pPr>
        <w:pStyle w:val="a4"/>
        <w:ind w:left="0" w:firstLine="709"/>
        <w:jc w:val="both"/>
        <w:rPr>
          <w:b w:val="0"/>
          <w:bCs w:val="0"/>
          <w:szCs w:val="28"/>
        </w:rPr>
      </w:pPr>
      <w:r>
        <w:rPr>
          <w:b w:val="0"/>
          <w:bCs w:val="0"/>
          <w:szCs w:val="28"/>
        </w:rPr>
        <w:t>3. 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проекта (отчета).</w:t>
      </w:r>
    </w:p>
    <w:p w:rsidR="005260C9" w:rsidRDefault="005260C9" w:rsidP="005260C9">
      <w:pPr>
        <w:pStyle w:val="a4"/>
        <w:ind w:left="0" w:firstLine="709"/>
        <w:jc w:val="both"/>
        <w:rPr>
          <w:b w:val="0"/>
          <w:bCs w:val="0"/>
          <w:szCs w:val="28"/>
        </w:rPr>
      </w:pPr>
      <w:r>
        <w:rPr>
          <w:b w:val="0"/>
          <w:bCs w:val="0"/>
          <w:szCs w:val="28"/>
        </w:rPr>
        <w:t>4.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статьей 5 настоящего Положения.</w:t>
      </w:r>
    </w:p>
    <w:p w:rsidR="005260C9" w:rsidRDefault="005260C9" w:rsidP="005260C9">
      <w:pPr>
        <w:pStyle w:val="a4"/>
        <w:ind w:left="0" w:firstLine="709"/>
        <w:jc w:val="both"/>
        <w:rPr>
          <w:b w:val="0"/>
          <w:bCs w:val="0"/>
          <w:szCs w:val="28"/>
        </w:rPr>
      </w:pPr>
    </w:p>
    <w:p w:rsidR="005260C9" w:rsidRDefault="005260C9" w:rsidP="005260C9">
      <w:pPr>
        <w:pStyle w:val="a4"/>
        <w:ind w:left="0" w:firstLine="709"/>
        <w:jc w:val="both"/>
        <w:rPr>
          <w:szCs w:val="28"/>
        </w:rPr>
      </w:pPr>
      <w:r>
        <w:rPr>
          <w:szCs w:val="28"/>
        </w:rPr>
        <w:t>Статья 15. Особенности рассмотрения на публичных слушаниях вопроса о преобразовании  сельского поселения</w:t>
      </w:r>
    </w:p>
    <w:p w:rsidR="005260C9" w:rsidRDefault="005260C9" w:rsidP="005260C9">
      <w:pPr>
        <w:pStyle w:val="a4"/>
        <w:ind w:left="0" w:firstLine="709"/>
        <w:jc w:val="both"/>
        <w:rPr>
          <w:b w:val="0"/>
          <w:bCs w:val="0"/>
          <w:szCs w:val="28"/>
        </w:rPr>
      </w:pPr>
      <w:r>
        <w:rPr>
          <w:b w:val="0"/>
          <w:bCs w:val="0"/>
          <w:szCs w:val="28"/>
        </w:rPr>
        <w:t xml:space="preserve">1. </w:t>
      </w:r>
      <w:proofErr w:type="gramStart"/>
      <w:r>
        <w:rPr>
          <w:b w:val="0"/>
          <w:bCs w:val="0"/>
          <w:szCs w:val="28"/>
        </w:rPr>
        <w:t>Публичные слушания по вопросу о преобразовании сельского поселения организуются и проводятся в соответствии с особенностями, предусмотренными Федеральным законом от 06 октября 2003 года № 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Уставом сельского поселения.</w:t>
      </w:r>
      <w:proofErr w:type="gramEnd"/>
    </w:p>
    <w:p w:rsidR="005260C9" w:rsidRDefault="005260C9" w:rsidP="005260C9">
      <w:pPr>
        <w:pStyle w:val="a4"/>
        <w:ind w:left="0" w:firstLine="709"/>
        <w:jc w:val="both"/>
        <w:rPr>
          <w:b w:val="0"/>
          <w:bCs w:val="0"/>
          <w:szCs w:val="28"/>
        </w:rPr>
      </w:pPr>
      <w:r>
        <w:rPr>
          <w:b w:val="0"/>
          <w:bCs w:val="0"/>
          <w:szCs w:val="28"/>
        </w:rPr>
        <w:t>2. Решение о назначении публичных слушаний по данному вопросу принимается Советом.</w:t>
      </w:r>
    </w:p>
    <w:p w:rsidR="005260C9" w:rsidRDefault="005260C9" w:rsidP="005260C9">
      <w:pPr>
        <w:pStyle w:val="a4"/>
        <w:ind w:left="0" w:firstLine="709"/>
        <w:jc w:val="both"/>
        <w:rPr>
          <w:b w:val="0"/>
          <w:bCs w:val="0"/>
          <w:szCs w:val="28"/>
        </w:rPr>
      </w:pPr>
      <w:r>
        <w:rPr>
          <w:b w:val="0"/>
          <w:bCs w:val="0"/>
          <w:szCs w:val="28"/>
        </w:rPr>
        <w:t>3. Уполномоченным органом по проведению публичных слушаний по вопросу о преобразовании сельского поселения является оргкомитет, созданный в порядке, предусмотренном статьей 5 настоящего Положения.</w:t>
      </w:r>
    </w:p>
    <w:p w:rsidR="005260C9" w:rsidRDefault="005260C9" w:rsidP="005260C9">
      <w:pPr>
        <w:pStyle w:val="a4"/>
        <w:ind w:left="0" w:firstLine="709"/>
        <w:jc w:val="both"/>
        <w:rPr>
          <w:b w:val="0"/>
          <w:bCs w:val="0"/>
          <w:szCs w:val="28"/>
        </w:rPr>
      </w:pPr>
      <w:r>
        <w:rPr>
          <w:b w:val="0"/>
          <w:bCs w:val="0"/>
          <w:szCs w:val="28"/>
        </w:rPr>
        <w:lastRenderedPageBreak/>
        <w:t xml:space="preserve">                                                       10</w:t>
      </w:r>
    </w:p>
    <w:p w:rsidR="005260C9" w:rsidRDefault="005260C9" w:rsidP="005260C9">
      <w:pPr>
        <w:pStyle w:val="a4"/>
        <w:ind w:left="0" w:firstLine="709"/>
        <w:jc w:val="both"/>
        <w:rPr>
          <w:szCs w:val="28"/>
        </w:rPr>
      </w:pPr>
    </w:p>
    <w:p w:rsidR="005260C9" w:rsidRDefault="005260C9" w:rsidP="005260C9">
      <w:pPr>
        <w:pStyle w:val="a4"/>
        <w:ind w:left="0" w:firstLine="709"/>
        <w:jc w:val="both"/>
        <w:rPr>
          <w:szCs w:val="28"/>
        </w:rPr>
      </w:pPr>
      <w:r>
        <w:rPr>
          <w:szCs w:val="28"/>
        </w:rPr>
        <w:t>Глава 6. ОСОБЕННОСТИ ОРГАНИЗАЦИИ И ПРОВЕДЕНИЯ ПУБЛИЧНЫХ СЛУШАНИЙ ПО ПРОЕКТАМ МУНИЦИПАЛЬНЫХ ПРАВОВЫХ АКТОВ ПО ВОПРОСАМ ГРАДОСТРОИТЕЛЬНОЙ ДЕЯТЕЛЬНОСТИ</w:t>
      </w:r>
    </w:p>
    <w:p w:rsidR="005260C9" w:rsidRDefault="005260C9" w:rsidP="005260C9">
      <w:pPr>
        <w:pStyle w:val="a4"/>
        <w:ind w:left="0" w:firstLine="709"/>
        <w:jc w:val="both"/>
        <w:rPr>
          <w:b w:val="0"/>
          <w:bCs w:val="0"/>
          <w:szCs w:val="28"/>
        </w:rPr>
      </w:pPr>
    </w:p>
    <w:p w:rsidR="005260C9" w:rsidRDefault="005260C9" w:rsidP="005260C9">
      <w:pPr>
        <w:pStyle w:val="a4"/>
        <w:ind w:left="0" w:firstLine="709"/>
        <w:jc w:val="both"/>
        <w:rPr>
          <w:szCs w:val="28"/>
        </w:rPr>
      </w:pPr>
      <w:r>
        <w:rPr>
          <w:szCs w:val="28"/>
        </w:rPr>
        <w:t>Статья 16. Особенности организации и проведения публичных слушаний по проектам генеральных планов поселения</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1. Глава сельского поселения при получении проекта генерального плана, прошедшего соответствующую проверку, принимает решение о </w:t>
      </w:r>
    </w:p>
    <w:p w:rsidR="005260C9" w:rsidRDefault="005260C9" w:rsidP="005260C9">
      <w:pPr>
        <w:pStyle w:val="ConsNormal"/>
        <w:widowControl/>
        <w:ind w:firstLine="0"/>
        <w:jc w:val="center"/>
        <w:rPr>
          <w:rFonts w:ascii="Times New Roman" w:hAnsi="Times New Roman"/>
          <w:sz w:val="28"/>
          <w:szCs w:val="28"/>
        </w:rPr>
      </w:pPr>
      <w:proofErr w:type="gramStart"/>
      <w:r>
        <w:rPr>
          <w:rFonts w:ascii="Times New Roman" w:hAnsi="Times New Roman"/>
          <w:sz w:val="28"/>
          <w:szCs w:val="28"/>
        </w:rPr>
        <w:t>проведении</w:t>
      </w:r>
      <w:proofErr w:type="gramEnd"/>
      <w:r>
        <w:rPr>
          <w:rFonts w:ascii="Times New Roman" w:hAnsi="Times New Roman"/>
          <w:sz w:val="28"/>
          <w:szCs w:val="28"/>
        </w:rPr>
        <w:t xml:space="preserve"> публичных слушаний по такому проекту в срок не позднее чем </w:t>
      </w:r>
    </w:p>
    <w:p w:rsidR="005260C9" w:rsidRDefault="005260C9" w:rsidP="005260C9">
      <w:pPr>
        <w:pStyle w:val="ConsNormal"/>
        <w:widowControl/>
        <w:ind w:firstLine="0"/>
        <w:jc w:val="both"/>
        <w:rPr>
          <w:rFonts w:ascii="Times New Roman" w:hAnsi="Times New Roman"/>
          <w:sz w:val="28"/>
          <w:szCs w:val="28"/>
        </w:rPr>
      </w:pPr>
      <w:r>
        <w:rPr>
          <w:rFonts w:ascii="Times New Roman" w:hAnsi="Times New Roman"/>
          <w:sz w:val="28"/>
          <w:szCs w:val="28"/>
        </w:rPr>
        <w:t>через десять дней со дня получения проекта.</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2. Публичные слушания проводятся в каждом населенном пункте сельского поселения.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3.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4. В целях доведения до населения информации о содержании проекта генерального плана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по телевидению.</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5. Уполномоченным органом по проведению публичных слушаний по проектам генеральных планов является уполномоченный орган в сфере архитектуры и градостроительства. </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7. Срок проведения публичных слушаний составляет не менее одного и не более трех месяцев с момента оповещения жителей сельского поселения о времени и месте их проведения до дня опубликования заключения о результатах публичных слушаний.</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8. Глава сельского поселения с учетом заключения о результатах публичных слушаний принимает решение:</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1) о согласии с проектом генерального плана и направлении его в Совет;</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2) об отклонении проекта генерального плана и о направлении его на доработку.</w:t>
      </w:r>
    </w:p>
    <w:p w:rsidR="005260C9" w:rsidRDefault="005260C9" w:rsidP="005260C9">
      <w:pPr>
        <w:pStyle w:val="ConsNormal"/>
        <w:widowControl/>
        <w:ind w:firstLine="0"/>
        <w:jc w:val="both"/>
        <w:rPr>
          <w:rFonts w:ascii="Times New Roman" w:hAnsi="Times New Roman"/>
          <w:sz w:val="28"/>
          <w:szCs w:val="28"/>
        </w:rPr>
      </w:pP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lastRenderedPageBreak/>
        <w:t xml:space="preserve">                                                    11</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9. Глава сельского поселения в случае принятия решения о согласии с проектом генерального плана направляет его в Совет с прилагаемым к нему заключением о результатах публичных слушаний.</w:t>
      </w:r>
    </w:p>
    <w:p w:rsidR="005260C9" w:rsidRDefault="005260C9" w:rsidP="005260C9">
      <w:pPr>
        <w:ind w:firstLine="709"/>
        <w:jc w:val="both"/>
        <w:rPr>
          <w:b/>
          <w:bCs/>
          <w:sz w:val="28"/>
          <w:szCs w:val="28"/>
        </w:rPr>
      </w:pPr>
    </w:p>
    <w:p w:rsidR="005260C9" w:rsidRDefault="005260C9" w:rsidP="005260C9">
      <w:pPr>
        <w:pStyle w:val="a4"/>
        <w:ind w:left="0" w:firstLine="709"/>
        <w:jc w:val="both"/>
        <w:rPr>
          <w:szCs w:val="28"/>
        </w:rPr>
      </w:pPr>
      <w:r>
        <w:rPr>
          <w:szCs w:val="28"/>
        </w:rPr>
        <w:t>Статья 17. Особенности организации проведения публичных слушаний по проектам правил землепользования и застройки</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1. Глава сельского поселения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5260C9" w:rsidRDefault="005260C9" w:rsidP="005260C9">
      <w:pPr>
        <w:ind w:firstLine="709"/>
        <w:jc w:val="both"/>
        <w:rPr>
          <w:sz w:val="28"/>
          <w:szCs w:val="28"/>
        </w:rPr>
      </w:pPr>
      <w:r>
        <w:rPr>
          <w:sz w:val="28"/>
          <w:szCs w:val="28"/>
        </w:rPr>
        <w:t xml:space="preserve">2. Публичные слушания по проекту правил землепользования и застройки проводятся комиссией по подготовке проекта правил землепользования и застройки в соответствии со статьей 31 Градостроительного кодекса РФ и настоящим Положением. </w:t>
      </w:r>
    </w:p>
    <w:p w:rsidR="005260C9" w:rsidRDefault="005260C9" w:rsidP="005260C9">
      <w:pPr>
        <w:ind w:firstLine="709"/>
        <w:jc w:val="both"/>
        <w:rPr>
          <w:sz w:val="28"/>
          <w:szCs w:val="28"/>
        </w:rPr>
      </w:pPr>
      <w:r>
        <w:rPr>
          <w:sz w:val="28"/>
          <w:szCs w:val="28"/>
        </w:rPr>
        <w:t>Одновременно с принятием решения о подготовке проекта правил</w:t>
      </w:r>
    </w:p>
    <w:p w:rsidR="005260C9" w:rsidRDefault="005260C9" w:rsidP="005260C9">
      <w:pPr>
        <w:jc w:val="both"/>
        <w:rPr>
          <w:sz w:val="28"/>
          <w:szCs w:val="28"/>
        </w:rPr>
      </w:pPr>
      <w:r>
        <w:rPr>
          <w:sz w:val="28"/>
          <w:szCs w:val="28"/>
        </w:rPr>
        <w:t xml:space="preserve">землепользования и застройки главой сельского поселения утверждаются </w:t>
      </w:r>
      <w:proofErr w:type="gramStart"/>
      <w:r>
        <w:rPr>
          <w:sz w:val="28"/>
          <w:szCs w:val="28"/>
        </w:rPr>
        <w:t>состав</w:t>
      </w:r>
      <w:proofErr w:type="gramEnd"/>
      <w:r>
        <w:rPr>
          <w:sz w:val="28"/>
          <w:szCs w:val="28"/>
        </w:rPr>
        <w:t xml:space="preserve"> и порядок деятельности комиссии по подготовке проекта правил землепользования и застройки.</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Pr>
          <w:rFonts w:ascii="Times New Roman" w:hAnsi="Times New Roman"/>
          <w:sz w:val="28"/>
          <w:szCs w:val="28"/>
        </w:rPr>
        <w:t>При этом комиссия по подготовке проекта правил землепользования и застройки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w:t>
      </w:r>
      <w:proofErr w:type="gramEnd"/>
      <w:r>
        <w:rPr>
          <w:rFonts w:ascii="Times New Roman" w:hAnsi="Times New Roman"/>
          <w:sz w:val="28"/>
          <w:szCs w:val="28"/>
        </w:rPr>
        <w:t xml:space="preserve">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Pr>
          <w:rFonts w:ascii="Times New Roman" w:hAnsi="Times New Roman"/>
          <w:sz w:val="28"/>
          <w:szCs w:val="28"/>
        </w:rPr>
        <w:t>через пятнадцать дней со дня принятия главой сельского поселения решения о проведении публичных слушаний по предложениям о внесении</w:t>
      </w:r>
      <w:proofErr w:type="gramEnd"/>
      <w:r>
        <w:rPr>
          <w:rFonts w:ascii="Times New Roman" w:hAnsi="Times New Roman"/>
          <w:sz w:val="28"/>
          <w:szCs w:val="28"/>
        </w:rPr>
        <w:t xml:space="preserve"> изменений в правила землепользования и застройки.</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5. После завершения публичных слушаний по проекту правил землепользования и застройки комиссия по подготовке проекта правил </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lastRenderedPageBreak/>
        <w:t xml:space="preserve">                                                      12</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землепользования и застройки с учетом результатов публичных слушаний обеспечивает внесение изменений в проект правил землепользования и застройки с учетом результатов публичных слушаний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составляемые в двух экземплярах.</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6. Глава сельского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7. Правила землепользования и застройки утверждаются Советом. Обязательным приложением к проекту правил землепользования и застройки является заключение о результатах публичных слушаний </w:t>
      </w:r>
      <w:proofErr w:type="gramStart"/>
      <w:r>
        <w:rPr>
          <w:rFonts w:ascii="Times New Roman" w:hAnsi="Times New Roman"/>
          <w:sz w:val="28"/>
          <w:szCs w:val="28"/>
        </w:rPr>
        <w:t>по</w:t>
      </w:r>
      <w:proofErr w:type="gramEnd"/>
      <w:r>
        <w:rPr>
          <w:rFonts w:ascii="Times New Roman" w:hAnsi="Times New Roman"/>
          <w:sz w:val="28"/>
          <w:szCs w:val="28"/>
        </w:rPr>
        <w:t xml:space="preserve"> указанному </w:t>
      </w:r>
    </w:p>
    <w:p w:rsidR="005260C9" w:rsidRDefault="005260C9" w:rsidP="005260C9">
      <w:pPr>
        <w:pStyle w:val="ConsNormal"/>
        <w:widowControl/>
        <w:ind w:firstLine="0"/>
        <w:jc w:val="both"/>
        <w:rPr>
          <w:rFonts w:ascii="Times New Roman" w:hAnsi="Times New Roman"/>
          <w:sz w:val="28"/>
          <w:szCs w:val="28"/>
        </w:rPr>
      </w:pPr>
      <w:r>
        <w:rPr>
          <w:rFonts w:ascii="Times New Roman" w:hAnsi="Times New Roman"/>
          <w:sz w:val="28"/>
          <w:szCs w:val="28"/>
        </w:rPr>
        <w:t>проекту.</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8. 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на доработку в соответствии с результатами публичных слушаний по указанному проекту.</w:t>
      </w:r>
    </w:p>
    <w:p w:rsidR="005260C9" w:rsidRDefault="005260C9" w:rsidP="005260C9">
      <w:pPr>
        <w:ind w:firstLine="709"/>
        <w:jc w:val="both"/>
        <w:rPr>
          <w:b/>
          <w:bCs/>
          <w:sz w:val="28"/>
          <w:szCs w:val="28"/>
        </w:rPr>
      </w:pPr>
      <w:r>
        <w:rPr>
          <w:b/>
          <w:bCs/>
          <w:sz w:val="28"/>
          <w:szCs w:val="28"/>
        </w:rPr>
        <w:t>Статья 18. Особенности организации проведения публичных слушаний по вопросам предоставления разрешений на условно разрешенный вид использования земельного участка и объекта капитального строительства при отсутствии утвержденных правил землепользования и застройки</w:t>
      </w:r>
    </w:p>
    <w:p w:rsidR="005260C9" w:rsidRDefault="005260C9" w:rsidP="005260C9">
      <w:pPr>
        <w:ind w:firstLine="709"/>
        <w:jc w:val="both"/>
        <w:rPr>
          <w:sz w:val="28"/>
          <w:szCs w:val="28"/>
        </w:rPr>
      </w:pPr>
      <w:r>
        <w:rPr>
          <w:sz w:val="28"/>
          <w:szCs w:val="28"/>
        </w:rPr>
        <w:t xml:space="preserve">1. </w:t>
      </w:r>
      <w:proofErr w:type="gramStart"/>
      <w:r>
        <w:rPr>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 объекта капитального строительства (далее - разрешение на условно разрешенный вид использования) направляет заявление о предоставлении разрешения в комиссию по подготовке проекта правил землепользования и застройки, которая является уполномоченным органом по проведению публичных слушаний по данному вопросу.</w:t>
      </w:r>
      <w:proofErr w:type="gramEnd"/>
    </w:p>
    <w:p w:rsidR="005260C9" w:rsidRDefault="005260C9" w:rsidP="005260C9">
      <w:pPr>
        <w:ind w:firstLine="709"/>
        <w:jc w:val="both"/>
        <w:rPr>
          <w:sz w:val="28"/>
          <w:szCs w:val="28"/>
        </w:rPr>
      </w:pPr>
      <w:r>
        <w:rPr>
          <w:sz w:val="28"/>
          <w:szCs w:val="28"/>
        </w:rPr>
        <w:t xml:space="preserve">2.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5260C9" w:rsidRDefault="005260C9" w:rsidP="005260C9">
      <w:pPr>
        <w:ind w:firstLine="709"/>
        <w:jc w:val="both"/>
        <w:rPr>
          <w:sz w:val="28"/>
          <w:szCs w:val="28"/>
        </w:rPr>
      </w:pPr>
      <w:r>
        <w:rPr>
          <w:sz w:val="28"/>
          <w:szCs w:val="28"/>
        </w:rPr>
        <w:t>3. В случае</w:t>
      </w:r>
      <w:proofErr w:type="gramStart"/>
      <w:r>
        <w:rPr>
          <w:sz w:val="28"/>
          <w:szCs w:val="28"/>
        </w:rPr>
        <w:t>,</w:t>
      </w:r>
      <w:proofErr w:type="gramEnd"/>
      <w:r>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w:t>
      </w:r>
    </w:p>
    <w:p w:rsidR="005260C9" w:rsidRDefault="005260C9" w:rsidP="005260C9">
      <w:pPr>
        <w:ind w:firstLine="709"/>
        <w:jc w:val="both"/>
        <w:rPr>
          <w:sz w:val="28"/>
          <w:szCs w:val="28"/>
        </w:rPr>
      </w:pPr>
    </w:p>
    <w:p w:rsidR="005260C9" w:rsidRDefault="005260C9" w:rsidP="005260C9">
      <w:pPr>
        <w:ind w:firstLine="709"/>
        <w:jc w:val="both"/>
        <w:rPr>
          <w:sz w:val="28"/>
          <w:szCs w:val="28"/>
        </w:rPr>
      </w:pPr>
      <w:r>
        <w:rPr>
          <w:sz w:val="28"/>
          <w:szCs w:val="28"/>
        </w:rPr>
        <w:lastRenderedPageBreak/>
        <w:t xml:space="preserve">                                                      13                                          </w:t>
      </w:r>
    </w:p>
    <w:p w:rsidR="005260C9" w:rsidRDefault="005260C9" w:rsidP="005260C9">
      <w:pPr>
        <w:ind w:firstLine="709"/>
        <w:jc w:val="both"/>
        <w:rPr>
          <w:sz w:val="28"/>
          <w:szCs w:val="28"/>
        </w:rPr>
      </w:pPr>
      <w:r>
        <w:rPr>
          <w:sz w:val="28"/>
          <w:szCs w:val="28"/>
        </w:rPr>
        <w:t>участием правообладателей земельных участков и объектов капитального строительства, подверженных риску такого негативного воздействия.</w:t>
      </w:r>
    </w:p>
    <w:p w:rsidR="005260C9" w:rsidRDefault="005260C9" w:rsidP="005260C9">
      <w:pPr>
        <w:ind w:firstLine="709"/>
        <w:jc w:val="both"/>
        <w:rPr>
          <w:sz w:val="28"/>
          <w:szCs w:val="28"/>
        </w:rPr>
      </w:pPr>
      <w:r>
        <w:rPr>
          <w:sz w:val="28"/>
          <w:szCs w:val="28"/>
        </w:rPr>
        <w:t xml:space="preserve">4. Физическое или юридическое лицо, заинтересованное в предоставлении  разрешения, вносит плату на основании сметы,  составленной  комиссией по подготовке проекта правил землепользования и застройки, не позднее трех дней со дня получения указанной сметы. </w:t>
      </w:r>
    </w:p>
    <w:p w:rsidR="005260C9" w:rsidRDefault="005260C9" w:rsidP="005260C9">
      <w:pPr>
        <w:ind w:firstLine="709"/>
        <w:jc w:val="both"/>
        <w:rPr>
          <w:sz w:val="28"/>
          <w:szCs w:val="28"/>
        </w:rPr>
      </w:pPr>
      <w:r>
        <w:rPr>
          <w:sz w:val="28"/>
          <w:szCs w:val="28"/>
        </w:rPr>
        <w:t xml:space="preserve">5. </w:t>
      </w:r>
      <w:proofErr w:type="gramStart"/>
      <w:r>
        <w:rPr>
          <w:sz w:val="28"/>
          <w:szCs w:val="28"/>
        </w:rPr>
        <w:t>Уполномоченный орган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roofErr w:type="gramEnd"/>
      <w:r>
        <w:rPr>
          <w:sz w:val="28"/>
          <w:szCs w:val="28"/>
        </w:rPr>
        <w:t xml:space="preserve"> Указанные сообщения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260C9" w:rsidRDefault="005260C9" w:rsidP="005260C9">
      <w:pPr>
        <w:ind w:firstLine="709"/>
        <w:jc w:val="both"/>
        <w:rPr>
          <w:sz w:val="28"/>
          <w:szCs w:val="28"/>
        </w:rPr>
      </w:pPr>
      <w:r>
        <w:rPr>
          <w:sz w:val="28"/>
          <w:szCs w:val="28"/>
        </w:rPr>
        <w:t>6. Физическое или юридическое лицо, заинтересованное в предоставлении разрешения, на публичных слушаниях информирует</w:t>
      </w:r>
    </w:p>
    <w:p w:rsidR="005260C9" w:rsidRDefault="005260C9" w:rsidP="005260C9">
      <w:pPr>
        <w:jc w:val="both"/>
        <w:rPr>
          <w:sz w:val="28"/>
          <w:szCs w:val="28"/>
        </w:rPr>
      </w:pPr>
      <w:r>
        <w:rPr>
          <w:sz w:val="28"/>
          <w:szCs w:val="28"/>
        </w:rPr>
        <w:t>участников публичных слушаний по существу своего обращения и отвечает на их вопросы.</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7. Участники публичных слушаний по вопросу о предоставлении разрешения на условно разрешенный вид использования вправе представить в комиссию по подготовке проекта правил землепользования и застройки свои предложения и замечания, касающиеся указанного вопроса, для включения их в протокол публичных слушаний.</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8. После завершения публичных слушаний по вопросу о предоставлении разрешения на условно разрешенный вид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уполномоченный орган с учетом результатов публичных слушаний обеспечивает внесение изменений в проект предоставления разрешения на условно разрешенный вид использования главе сельского  поселения. Обязательными приложениями к проекту предоставления разрешения на условно разрешенный вид использования являются протоколы публичных слушаний и заключение о результатах публичных слушаний.</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Срок проведения публичных слушаний не может быть более одного месяца с момента оповещения жителей сельского поселения о времени и месте их проведения до дня опубликования заключения о результатах публичных слушаний.</w:t>
      </w:r>
    </w:p>
    <w:p w:rsidR="005260C9" w:rsidRDefault="005260C9" w:rsidP="005260C9">
      <w:pPr>
        <w:ind w:firstLine="709"/>
        <w:jc w:val="both"/>
        <w:rPr>
          <w:sz w:val="28"/>
          <w:szCs w:val="28"/>
        </w:rPr>
      </w:pPr>
      <w:r>
        <w:rPr>
          <w:sz w:val="28"/>
          <w:szCs w:val="28"/>
        </w:rPr>
        <w:t>9. Протокол публичных слушаний и заключение о результатах публичных слушаний по вопросу предоставления разрешения на условно разрешенный вид использования составляются  в двух экземплярах.</w:t>
      </w:r>
    </w:p>
    <w:p w:rsidR="005260C9" w:rsidRDefault="005260C9" w:rsidP="005260C9">
      <w:pPr>
        <w:ind w:firstLine="709"/>
        <w:jc w:val="both"/>
        <w:rPr>
          <w:sz w:val="28"/>
          <w:szCs w:val="28"/>
        </w:rPr>
      </w:pPr>
    </w:p>
    <w:p w:rsidR="005260C9" w:rsidRDefault="005260C9" w:rsidP="005260C9">
      <w:pPr>
        <w:ind w:firstLine="709"/>
        <w:jc w:val="both"/>
        <w:rPr>
          <w:sz w:val="28"/>
          <w:szCs w:val="28"/>
        </w:rPr>
      </w:pPr>
      <w:r>
        <w:rPr>
          <w:sz w:val="28"/>
          <w:szCs w:val="28"/>
        </w:rPr>
        <w:lastRenderedPageBreak/>
        <w:t xml:space="preserve">                                                    14</w:t>
      </w:r>
    </w:p>
    <w:p w:rsidR="005260C9" w:rsidRDefault="005260C9" w:rsidP="005260C9">
      <w:pPr>
        <w:ind w:firstLine="709"/>
        <w:jc w:val="both"/>
        <w:rPr>
          <w:sz w:val="28"/>
          <w:szCs w:val="28"/>
        </w:rPr>
      </w:pPr>
      <w:r>
        <w:rPr>
          <w:sz w:val="28"/>
          <w:szCs w:val="28"/>
        </w:rPr>
        <w:t>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частью 6 статьи 16 настоящего Положения.</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11. На основании заключения о результатах публичных слушаний по вопросу о предоставлении разрешения на условно разрешенный вид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5260C9" w:rsidRDefault="005260C9" w:rsidP="005260C9">
      <w:pPr>
        <w:ind w:firstLine="709"/>
        <w:jc w:val="both"/>
        <w:rPr>
          <w:b/>
          <w:bCs/>
          <w:sz w:val="28"/>
          <w:szCs w:val="28"/>
        </w:rPr>
      </w:pPr>
      <w:r>
        <w:rPr>
          <w:b/>
          <w:bCs/>
          <w:sz w:val="28"/>
          <w:szCs w:val="28"/>
        </w:rPr>
        <w:t>Статья 19. Особенности организации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 отсутствии утвержденных правил землепользования и застройки</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застройки заявление о предоставлении такого разрешения.</w:t>
      </w:r>
    </w:p>
    <w:p w:rsidR="005260C9" w:rsidRDefault="005260C9" w:rsidP="005260C9">
      <w:pPr>
        <w:jc w:val="both"/>
        <w:rPr>
          <w:sz w:val="28"/>
          <w:szCs w:val="28"/>
        </w:rPr>
      </w:pPr>
      <w:r>
        <w:rPr>
          <w:sz w:val="28"/>
          <w:szCs w:val="28"/>
        </w:rPr>
        <w:t xml:space="preserve">2. Вопрос о предоставлении разрешения на отклонение от предельных параметров разрешенного строительства, реконструкции объектов </w:t>
      </w:r>
    </w:p>
    <w:p w:rsidR="005260C9" w:rsidRDefault="005260C9" w:rsidP="005260C9">
      <w:pPr>
        <w:jc w:val="both"/>
        <w:rPr>
          <w:sz w:val="28"/>
          <w:szCs w:val="28"/>
        </w:rPr>
      </w:pPr>
      <w:r>
        <w:rPr>
          <w:sz w:val="28"/>
          <w:szCs w:val="28"/>
        </w:rPr>
        <w:t xml:space="preserve">капитального строительства подлежит обсуждению на публичных слушаниях, проводимых в порядке, определенном ст. 18 настоящего Положения. </w:t>
      </w:r>
    </w:p>
    <w:p w:rsidR="005260C9" w:rsidRDefault="005260C9" w:rsidP="005260C9">
      <w:pPr>
        <w:ind w:firstLine="709"/>
        <w:jc w:val="both"/>
        <w:rPr>
          <w:b/>
          <w:bCs/>
          <w:sz w:val="28"/>
          <w:szCs w:val="28"/>
        </w:rPr>
      </w:pPr>
      <w:r>
        <w:rPr>
          <w:b/>
          <w:bCs/>
          <w:sz w:val="28"/>
          <w:szCs w:val="28"/>
        </w:rPr>
        <w:t>Статья 20. Особенности организации проведения публичных слушаний по проектам планировки территорий и проектам межевания территорий</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1. Глава сельского поселения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2.  Уполномоченным органом по проведению публичных слушаний по данному вопросу является администрация.</w:t>
      </w:r>
    </w:p>
    <w:p w:rsidR="005260C9" w:rsidRDefault="005260C9" w:rsidP="005260C9">
      <w:pPr>
        <w:ind w:firstLine="709"/>
        <w:jc w:val="both"/>
        <w:rPr>
          <w:sz w:val="28"/>
          <w:szCs w:val="28"/>
        </w:rPr>
      </w:pPr>
      <w:r>
        <w:rPr>
          <w:sz w:val="28"/>
          <w:szCs w:val="28"/>
        </w:rPr>
        <w:t xml:space="preserve">3. </w:t>
      </w:r>
      <w:proofErr w:type="gramStart"/>
      <w:r>
        <w:rPr>
          <w:sz w:val="28"/>
          <w:szCs w:val="28"/>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4. Участники публичных слушаний по проекту планировки территории и проекту межевания территории вправе представить в уполномоченные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5260C9" w:rsidRDefault="005260C9" w:rsidP="005260C9">
      <w:pPr>
        <w:pStyle w:val="ConsNormal"/>
        <w:widowControl/>
        <w:ind w:firstLine="0"/>
        <w:jc w:val="both"/>
        <w:rPr>
          <w:rFonts w:ascii="Times New Roman" w:hAnsi="Times New Roman"/>
          <w:sz w:val="28"/>
          <w:szCs w:val="28"/>
        </w:rPr>
      </w:pP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                                                   15</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проведение публичных слушаний орган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5. Протокол публичных слушаний и заключение о результатах публичных слушаний по проекту планировки территории и проекту межевания территории  составляются в двух экземплярах.</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6 статьи 16 настоящего Положения.</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7.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8. Уполномоченный орган направляет соответственно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 xml:space="preserve">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w:t>
      </w:r>
    </w:p>
    <w:p w:rsidR="005260C9" w:rsidRDefault="005260C9" w:rsidP="005260C9">
      <w:pPr>
        <w:pStyle w:val="ConsNormal"/>
        <w:widowControl/>
        <w:ind w:firstLine="0"/>
        <w:jc w:val="both"/>
        <w:rPr>
          <w:rFonts w:ascii="Times New Roman" w:hAnsi="Times New Roman"/>
          <w:sz w:val="28"/>
          <w:szCs w:val="28"/>
        </w:rPr>
      </w:pPr>
      <w:r>
        <w:rPr>
          <w:rFonts w:ascii="Times New Roman" w:hAnsi="Times New Roman"/>
          <w:sz w:val="28"/>
          <w:szCs w:val="28"/>
        </w:rPr>
        <w:t xml:space="preserve">с учетом </w:t>
      </w:r>
      <w:proofErr w:type="gramStart"/>
      <w:r>
        <w:rPr>
          <w:rFonts w:ascii="Times New Roman" w:hAnsi="Times New Roman"/>
          <w:sz w:val="28"/>
          <w:szCs w:val="28"/>
        </w:rPr>
        <w:t>указанных</w:t>
      </w:r>
      <w:proofErr w:type="gramEnd"/>
      <w:r>
        <w:rPr>
          <w:rFonts w:ascii="Times New Roman" w:hAnsi="Times New Roman"/>
          <w:sz w:val="28"/>
          <w:szCs w:val="28"/>
        </w:rPr>
        <w:t xml:space="preserve"> протокола и заключения.</w:t>
      </w:r>
    </w:p>
    <w:p w:rsidR="005260C9" w:rsidRDefault="005260C9" w:rsidP="005260C9">
      <w:pPr>
        <w:pStyle w:val="ConsNormal"/>
        <w:widowControl/>
        <w:ind w:firstLine="709"/>
        <w:jc w:val="both"/>
        <w:rPr>
          <w:rFonts w:ascii="Times New Roman" w:hAnsi="Times New Roman"/>
          <w:sz w:val="28"/>
          <w:szCs w:val="28"/>
        </w:rPr>
      </w:pPr>
      <w:r>
        <w:rPr>
          <w:rFonts w:ascii="Times New Roman" w:hAnsi="Times New Roman"/>
          <w:sz w:val="28"/>
          <w:szCs w:val="28"/>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частью 6 статьи 16 настоящего Положения в течение семи дней со дня утверждения указанной документации.</w:t>
      </w:r>
    </w:p>
    <w:p w:rsidR="005260C9" w:rsidRDefault="005260C9" w:rsidP="005260C9">
      <w:pPr>
        <w:ind w:firstLine="709"/>
        <w:jc w:val="both"/>
        <w:rPr>
          <w:sz w:val="28"/>
        </w:rPr>
      </w:pPr>
    </w:p>
    <w:p w:rsidR="005260C9" w:rsidRDefault="005260C9" w:rsidP="005260C9">
      <w:pPr>
        <w:jc w:val="both"/>
        <w:rPr>
          <w:sz w:val="28"/>
        </w:rPr>
      </w:pPr>
    </w:p>
    <w:p w:rsidR="005260C9" w:rsidRDefault="005260C9" w:rsidP="005260C9">
      <w:pPr>
        <w:jc w:val="both"/>
        <w:rPr>
          <w:sz w:val="28"/>
        </w:rPr>
      </w:pPr>
      <w:r>
        <w:rPr>
          <w:sz w:val="28"/>
        </w:rPr>
        <w:t xml:space="preserve">Глава  Восточного  сельского поселения </w:t>
      </w:r>
    </w:p>
    <w:p w:rsidR="005260C9" w:rsidRDefault="005260C9" w:rsidP="005260C9">
      <w:pPr>
        <w:jc w:val="both"/>
        <w:rPr>
          <w:sz w:val="28"/>
        </w:rPr>
      </w:pPr>
      <w:r>
        <w:rPr>
          <w:sz w:val="28"/>
        </w:rPr>
        <w:t>Усть-Лабинского района</w:t>
      </w:r>
      <w:r>
        <w:rPr>
          <w:sz w:val="28"/>
        </w:rPr>
        <w:tab/>
      </w:r>
      <w:r>
        <w:rPr>
          <w:sz w:val="28"/>
        </w:rPr>
        <w:tab/>
      </w:r>
      <w:r>
        <w:rPr>
          <w:sz w:val="28"/>
        </w:rPr>
        <w:tab/>
      </w:r>
      <w:r>
        <w:rPr>
          <w:sz w:val="28"/>
        </w:rPr>
        <w:tab/>
        <w:t xml:space="preserve">  </w:t>
      </w:r>
      <w:r>
        <w:rPr>
          <w:sz w:val="28"/>
        </w:rPr>
        <w:tab/>
        <w:t xml:space="preserve">                    А. Н. Попова </w:t>
      </w: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r>
        <w:rPr>
          <w:sz w:val="28"/>
        </w:rPr>
        <w:lastRenderedPageBreak/>
        <w:t xml:space="preserve">                                                                                              ПРИЛОЖЕНИЕ № 1 </w:t>
      </w:r>
    </w:p>
    <w:p w:rsidR="005260C9" w:rsidRDefault="005260C9" w:rsidP="005260C9">
      <w:pPr>
        <w:jc w:val="both"/>
        <w:rPr>
          <w:sz w:val="28"/>
        </w:rPr>
      </w:pPr>
      <w:r>
        <w:rPr>
          <w:sz w:val="28"/>
        </w:rPr>
        <w:t xml:space="preserve">                                                                  К Положению о публичных слушаниях</w:t>
      </w:r>
    </w:p>
    <w:p w:rsidR="005260C9" w:rsidRDefault="005260C9" w:rsidP="005260C9">
      <w:pPr>
        <w:jc w:val="both"/>
        <w:rPr>
          <w:sz w:val="28"/>
        </w:rPr>
      </w:pPr>
    </w:p>
    <w:p w:rsidR="005260C9" w:rsidRDefault="005260C9" w:rsidP="005260C9">
      <w:pPr>
        <w:jc w:val="both"/>
        <w:rPr>
          <w:sz w:val="28"/>
        </w:rPr>
      </w:pPr>
      <w:r>
        <w:rPr>
          <w:sz w:val="28"/>
        </w:rPr>
        <w:t xml:space="preserve"> </w:t>
      </w:r>
    </w:p>
    <w:p w:rsidR="005260C9" w:rsidRDefault="005260C9" w:rsidP="005260C9">
      <w:pPr>
        <w:jc w:val="both"/>
        <w:rPr>
          <w:sz w:val="28"/>
        </w:rPr>
      </w:pPr>
      <w:r>
        <w:rPr>
          <w:sz w:val="28"/>
        </w:rPr>
        <w:t xml:space="preserve">           </w:t>
      </w:r>
    </w:p>
    <w:p w:rsidR="005260C9" w:rsidRDefault="005260C9" w:rsidP="005260C9">
      <w:pPr>
        <w:jc w:val="both"/>
        <w:rPr>
          <w:sz w:val="28"/>
        </w:rPr>
      </w:pPr>
      <w:r>
        <w:rPr>
          <w:sz w:val="28"/>
        </w:rPr>
        <w:t xml:space="preserve">           ХОДАТАЙСТВО О ПРОВЕДЕНИИ ПУБЛИЧНЫХ СЛУШАНИЙ</w:t>
      </w:r>
    </w:p>
    <w:p w:rsidR="005260C9" w:rsidRDefault="005260C9" w:rsidP="005260C9">
      <w:pPr>
        <w:jc w:val="both"/>
        <w:rPr>
          <w:sz w:val="28"/>
        </w:rPr>
      </w:pPr>
    </w:p>
    <w:p w:rsidR="005260C9" w:rsidRDefault="005260C9" w:rsidP="005260C9">
      <w:pPr>
        <w:jc w:val="both"/>
        <w:rPr>
          <w:sz w:val="28"/>
        </w:rPr>
      </w:pPr>
      <w:r>
        <w:rPr>
          <w:sz w:val="28"/>
        </w:rPr>
        <w:t xml:space="preserve">       Мы</w:t>
      </w:r>
      <w:proofErr w:type="gramStart"/>
      <w:r>
        <w:rPr>
          <w:sz w:val="28"/>
        </w:rPr>
        <w:t xml:space="preserve"> ,</w:t>
      </w:r>
      <w:proofErr w:type="gramEnd"/>
      <w:r>
        <w:rPr>
          <w:sz w:val="28"/>
        </w:rPr>
        <w:t xml:space="preserve">  нижеподписавшиеся ,  предлагаем  провести  публичные слушания по вопросу :____________________________________________________________</w:t>
      </w:r>
    </w:p>
    <w:p w:rsidR="005260C9" w:rsidRDefault="005260C9" w:rsidP="005260C9">
      <w:pPr>
        <w:pStyle w:val="31"/>
      </w:pPr>
      <w:r>
        <w:t>(наименование  проекта  правового  акта  или  перечень  вопросов</w:t>
      </w:r>
      <w:proofErr w:type="gramStart"/>
      <w:r>
        <w:t xml:space="preserve"> ,</w:t>
      </w:r>
      <w:proofErr w:type="gramEnd"/>
      <w:r>
        <w:t xml:space="preserve"> находящихся на рассмотрении  органа  местного  самоуправления  или  должностного  лица  местного самоуправления )</w:t>
      </w:r>
    </w:p>
    <w:p w:rsidR="005260C9" w:rsidRDefault="005260C9" w:rsidP="005260C9">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827"/>
        <w:gridCol w:w="1578"/>
        <w:gridCol w:w="2095"/>
        <w:gridCol w:w="1273"/>
      </w:tblGrid>
      <w:tr w:rsidR="005260C9" w:rsidTr="005260C9">
        <w:tc>
          <w:tcPr>
            <w:tcW w:w="828" w:type="dxa"/>
            <w:tcBorders>
              <w:top w:val="single" w:sz="4" w:space="0" w:color="auto"/>
              <w:left w:val="single" w:sz="4" w:space="0" w:color="auto"/>
              <w:bottom w:val="single" w:sz="4" w:space="0" w:color="auto"/>
              <w:right w:val="single" w:sz="4" w:space="0" w:color="auto"/>
            </w:tcBorders>
            <w:hideMark/>
          </w:tcPr>
          <w:p w:rsidR="005260C9" w:rsidRDefault="005260C9">
            <w:pPr>
              <w:jc w:val="both"/>
            </w:pPr>
            <w:r>
              <w:t>№ п\</w:t>
            </w:r>
            <w:proofErr w:type="gramStart"/>
            <w:r>
              <w:t>п</w:t>
            </w:r>
            <w:proofErr w:type="gramEnd"/>
          </w:p>
        </w:tc>
        <w:tc>
          <w:tcPr>
            <w:tcW w:w="4140" w:type="dxa"/>
            <w:tcBorders>
              <w:top w:val="single" w:sz="4" w:space="0" w:color="auto"/>
              <w:left w:val="single" w:sz="4" w:space="0" w:color="auto"/>
              <w:bottom w:val="single" w:sz="4" w:space="0" w:color="auto"/>
              <w:right w:val="single" w:sz="4" w:space="0" w:color="auto"/>
            </w:tcBorders>
            <w:hideMark/>
          </w:tcPr>
          <w:p w:rsidR="005260C9" w:rsidRDefault="005260C9">
            <w:pPr>
              <w:jc w:val="both"/>
            </w:pPr>
            <w:r>
              <w:t xml:space="preserve">        Фамилия</w:t>
            </w:r>
            <w:proofErr w:type="gramStart"/>
            <w:r>
              <w:t xml:space="preserve"> ,</w:t>
            </w:r>
            <w:proofErr w:type="gramEnd"/>
            <w:r>
              <w:t xml:space="preserve"> имя , отчество</w:t>
            </w:r>
          </w:p>
        </w:tc>
        <w:tc>
          <w:tcPr>
            <w:tcW w:w="1620" w:type="dxa"/>
            <w:tcBorders>
              <w:top w:val="single" w:sz="4" w:space="0" w:color="auto"/>
              <w:left w:val="single" w:sz="4" w:space="0" w:color="auto"/>
              <w:bottom w:val="single" w:sz="4" w:space="0" w:color="auto"/>
              <w:right w:val="single" w:sz="4" w:space="0" w:color="auto"/>
            </w:tcBorders>
            <w:hideMark/>
          </w:tcPr>
          <w:p w:rsidR="005260C9" w:rsidRDefault="005260C9">
            <w:pPr>
              <w:jc w:val="both"/>
            </w:pPr>
            <w:r>
              <w:t>Год рождения  ( в  возрасте  18 ле</w:t>
            </w:r>
            <w:proofErr w:type="gramStart"/>
            <w:r>
              <w:t>т-</w:t>
            </w:r>
            <w:proofErr w:type="gramEnd"/>
            <w:r>
              <w:t xml:space="preserve">  число и  месяц  рождения</w:t>
            </w:r>
          </w:p>
        </w:tc>
        <w:tc>
          <w:tcPr>
            <w:tcW w:w="2160" w:type="dxa"/>
            <w:tcBorders>
              <w:top w:val="single" w:sz="4" w:space="0" w:color="auto"/>
              <w:left w:val="single" w:sz="4" w:space="0" w:color="auto"/>
              <w:bottom w:val="single" w:sz="4" w:space="0" w:color="auto"/>
              <w:right w:val="single" w:sz="4" w:space="0" w:color="auto"/>
            </w:tcBorders>
            <w:hideMark/>
          </w:tcPr>
          <w:p w:rsidR="005260C9" w:rsidRDefault="005260C9">
            <w:pPr>
              <w:jc w:val="both"/>
            </w:pPr>
            <w:r>
              <w:t>Адрес  места жительства</w:t>
            </w:r>
            <w:proofErr w:type="gramStart"/>
            <w:r>
              <w:t xml:space="preserve"> ,</w:t>
            </w:r>
            <w:proofErr w:type="gramEnd"/>
            <w:r>
              <w:t xml:space="preserve">  указанный  в паспорте  гражданина, или  документе , заменяющем паспорт) </w:t>
            </w:r>
          </w:p>
        </w:tc>
        <w:tc>
          <w:tcPr>
            <w:tcW w:w="1106" w:type="dxa"/>
            <w:tcBorders>
              <w:top w:val="single" w:sz="4" w:space="0" w:color="auto"/>
              <w:left w:val="single" w:sz="4" w:space="0" w:color="auto"/>
              <w:bottom w:val="single" w:sz="4" w:space="0" w:color="auto"/>
              <w:right w:val="single" w:sz="4" w:space="0" w:color="auto"/>
            </w:tcBorders>
            <w:hideMark/>
          </w:tcPr>
          <w:p w:rsidR="005260C9" w:rsidRDefault="005260C9">
            <w:pPr>
              <w:jc w:val="both"/>
            </w:pPr>
            <w:r>
              <w:t>Подпись</w:t>
            </w:r>
          </w:p>
          <w:p w:rsidR="005260C9" w:rsidRDefault="005260C9">
            <w:pPr>
              <w:jc w:val="both"/>
            </w:pPr>
            <w:proofErr w:type="gramStart"/>
            <w:r>
              <w:t xml:space="preserve">(вносится </w:t>
            </w:r>
            <w:proofErr w:type="spellStart"/>
            <w:r>
              <w:t>граждани</w:t>
            </w:r>
            <w:proofErr w:type="spellEnd"/>
            <w:r>
              <w:t xml:space="preserve">-ном </w:t>
            </w:r>
            <w:proofErr w:type="spellStart"/>
            <w:r>
              <w:t>собствен</w:t>
            </w:r>
            <w:proofErr w:type="spellEnd"/>
            <w:r>
              <w:t>-</w:t>
            </w:r>
            <w:proofErr w:type="gramEnd"/>
          </w:p>
          <w:p w:rsidR="005260C9" w:rsidRDefault="005260C9">
            <w:pPr>
              <w:jc w:val="both"/>
            </w:pPr>
            <w:proofErr w:type="spellStart"/>
            <w:proofErr w:type="gramStart"/>
            <w:r>
              <w:t>норучно</w:t>
            </w:r>
            <w:proofErr w:type="spellEnd"/>
            <w:r>
              <w:t>)</w:t>
            </w:r>
            <w:proofErr w:type="gramEnd"/>
          </w:p>
        </w:tc>
      </w:tr>
      <w:tr w:rsidR="005260C9" w:rsidTr="005260C9">
        <w:tc>
          <w:tcPr>
            <w:tcW w:w="828" w:type="dxa"/>
            <w:tcBorders>
              <w:top w:val="single" w:sz="4" w:space="0" w:color="auto"/>
              <w:left w:val="single" w:sz="4" w:space="0" w:color="auto"/>
              <w:bottom w:val="single" w:sz="4" w:space="0" w:color="auto"/>
              <w:right w:val="single" w:sz="4" w:space="0" w:color="auto"/>
            </w:tcBorders>
            <w:hideMark/>
          </w:tcPr>
          <w:p w:rsidR="005260C9" w:rsidRDefault="005260C9">
            <w:pPr>
              <w:jc w:val="both"/>
              <w:rPr>
                <w:sz w:val="20"/>
              </w:rPr>
            </w:pPr>
            <w:r>
              <w:rPr>
                <w:sz w:val="20"/>
              </w:rPr>
              <w:t>1.</w:t>
            </w:r>
          </w:p>
        </w:tc>
        <w:tc>
          <w:tcPr>
            <w:tcW w:w="4140" w:type="dxa"/>
            <w:tcBorders>
              <w:top w:val="single" w:sz="4" w:space="0" w:color="auto"/>
              <w:left w:val="single" w:sz="4" w:space="0" w:color="auto"/>
              <w:bottom w:val="single" w:sz="4" w:space="0" w:color="auto"/>
              <w:right w:val="single" w:sz="4" w:space="0" w:color="auto"/>
            </w:tcBorders>
          </w:tcPr>
          <w:p w:rsidR="005260C9" w:rsidRDefault="005260C9">
            <w:pPr>
              <w:jc w:val="both"/>
            </w:pPr>
          </w:p>
        </w:tc>
        <w:tc>
          <w:tcPr>
            <w:tcW w:w="1620" w:type="dxa"/>
            <w:tcBorders>
              <w:top w:val="single" w:sz="4" w:space="0" w:color="auto"/>
              <w:left w:val="single" w:sz="4" w:space="0" w:color="auto"/>
              <w:bottom w:val="single" w:sz="4" w:space="0" w:color="auto"/>
              <w:right w:val="single" w:sz="4" w:space="0" w:color="auto"/>
            </w:tcBorders>
          </w:tcPr>
          <w:p w:rsidR="005260C9" w:rsidRDefault="005260C9">
            <w:pPr>
              <w:jc w:val="both"/>
            </w:pPr>
          </w:p>
        </w:tc>
        <w:tc>
          <w:tcPr>
            <w:tcW w:w="2160" w:type="dxa"/>
            <w:tcBorders>
              <w:top w:val="single" w:sz="4" w:space="0" w:color="auto"/>
              <w:left w:val="single" w:sz="4" w:space="0" w:color="auto"/>
              <w:bottom w:val="single" w:sz="4" w:space="0" w:color="auto"/>
              <w:right w:val="single" w:sz="4" w:space="0" w:color="auto"/>
            </w:tcBorders>
          </w:tcPr>
          <w:p w:rsidR="005260C9" w:rsidRDefault="005260C9">
            <w:pPr>
              <w:jc w:val="both"/>
            </w:pPr>
          </w:p>
        </w:tc>
        <w:tc>
          <w:tcPr>
            <w:tcW w:w="1106" w:type="dxa"/>
            <w:tcBorders>
              <w:top w:val="single" w:sz="4" w:space="0" w:color="auto"/>
              <w:left w:val="single" w:sz="4" w:space="0" w:color="auto"/>
              <w:bottom w:val="single" w:sz="4" w:space="0" w:color="auto"/>
              <w:right w:val="single" w:sz="4" w:space="0" w:color="auto"/>
            </w:tcBorders>
          </w:tcPr>
          <w:p w:rsidR="005260C9" w:rsidRDefault="005260C9">
            <w:pPr>
              <w:jc w:val="both"/>
            </w:pPr>
          </w:p>
        </w:tc>
      </w:tr>
      <w:tr w:rsidR="005260C9" w:rsidTr="005260C9">
        <w:tc>
          <w:tcPr>
            <w:tcW w:w="828" w:type="dxa"/>
            <w:tcBorders>
              <w:top w:val="single" w:sz="4" w:space="0" w:color="auto"/>
              <w:left w:val="single" w:sz="4" w:space="0" w:color="auto"/>
              <w:bottom w:val="single" w:sz="4" w:space="0" w:color="auto"/>
              <w:right w:val="single" w:sz="4" w:space="0" w:color="auto"/>
            </w:tcBorders>
            <w:hideMark/>
          </w:tcPr>
          <w:p w:rsidR="005260C9" w:rsidRDefault="005260C9">
            <w:pPr>
              <w:jc w:val="both"/>
              <w:rPr>
                <w:sz w:val="28"/>
              </w:rPr>
            </w:pPr>
            <w:r>
              <w:rPr>
                <w:sz w:val="20"/>
              </w:rPr>
              <w:t>2</w:t>
            </w:r>
            <w:r>
              <w:rPr>
                <w:sz w:val="28"/>
              </w:rPr>
              <w:t>.</w:t>
            </w:r>
          </w:p>
        </w:tc>
        <w:tc>
          <w:tcPr>
            <w:tcW w:w="4140" w:type="dxa"/>
            <w:tcBorders>
              <w:top w:val="single" w:sz="4" w:space="0" w:color="auto"/>
              <w:left w:val="single" w:sz="4" w:space="0" w:color="auto"/>
              <w:bottom w:val="single" w:sz="4" w:space="0" w:color="auto"/>
              <w:right w:val="single" w:sz="4" w:space="0" w:color="auto"/>
            </w:tcBorders>
          </w:tcPr>
          <w:p w:rsidR="005260C9" w:rsidRDefault="005260C9">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5260C9" w:rsidRDefault="005260C9">
            <w:pPr>
              <w:jc w:val="both"/>
              <w:rPr>
                <w:sz w:val="28"/>
              </w:rPr>
            </w:pPr>
          </w:p>
        </w:tc>
        <w:tc>
          <w:tcPr>
            <w:tcW w:w="2160" w:type="dxa"/>
            <w:tcBorders>
              <w:top w:val="single" w:sz="4" w:space="0" w:color="auto"/>
              <w:left w:val="single" w:sz="4" w:space="0" w:color="auto"/>
              <w:bottom w:val="single" w:sz="4" w:space="0" w:color="auto"/>
              <w:right w:val="single" w:sz="4" w:space="0" w:color="auto"/>
            </w:tcBorders>
          </w:tcPr>
          <w:p w:rsidR="005260C9" w:rsidRDefault="005260C9">
            <w:pPr>
              <w:jc w:val="both"/>
              <w:rPr>
                <w:sz w:val="28"/>
              </w:rPr>
            </w:pPr>
          </w:p>
        </w:tc>
        <w:tc>
          <w:tcPr>
            <w:tcW w:w="1106" w:type="dxa"/>
            <w:tcBorders>
              <w:top w:val="single" w:sz="4" w:space="0" w:color="auto"/>
              <w:left w:val="single" w:sz="4" w:space="0" w:color="auto"/>
              <w:bottom w:val="single" w:sz="4" w:space="0" w:color="auto"/>
              <w:right w:val="single" w:sz="4" w:space="0" w:color="auto"/>
            </w:tcBorders>
          </w:tcPr>
          <w:p w:rsidR="005260C9" w:rsidRDefault="005260C9">
            <w:pPr>
              <w:jc w:val="both"/>
              <w:rPr>
                <w:sz w:val="28"/>
              </w:rPr>
            </w:pPr>
          </w:p>
        </w:tc>
      </w:tr>
      <w:tr w:rsidR="005260C9" w:rsidTr="005260C9">
        <w:tc>
          <w:tcPr>
            <w:tcW w:w="828" w:type="dxa"/>
            <w:tcBorders>
              <w:top w:val="single" w:sz="4" w:space="0" w:color="auto"/>
              <w:left w:val="single" w:sz="4" w:space="0" w:color="auto"/>
              <w:bottom w:val="single" w:sz="4" w:space="0" w:color="auto"/>
              <w:right w:val="single" w:sz="4" w:space="0" w:color="auto"/>
            </w:tcBorders>
          </w:tcPr>
          <w:p w:rsidR="005260C9" w:rsidRDefault="005260C9">
            <w:pPr>
              <w:jc w:val="both"/>
              <w:rPr>
                <w:sz w:val="28"/>
              </w:rPr>
            </w:pPr>
          </w:p>
        </w:tc>
        <w:tc>
          <w:tcPr>
            <w:tcW w:w="4140" w:type="dxa"/>
            <w:tcBorders>
              <w:top w:val="single" w:sz="4" w:space="0" w:color="auto"/>
              <w:left w:val="single" w:sz="4" w:space="0" w:color="auto"/>
              <w:bottom w:val="single" w:sz="4" w:space="0" w:color="auto"/>
              <w:right w:val="single" w:sz="4" w:space="0" w:color="auto"/>
            </w:tcBorders>
          </w:tcPr>
          <w:p w:rsidR="005260C9" w:rsidRDefault="005260C9">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5260C9" w:rsidRDefault="005260C9">
            <w:pPr>
              <w:jc w:val="both"/>
              <w:rPr>
                <w:sz w:val="28"/>
              </w:rPr>
            </w:pPr>
          </w:p>
        </w:tc>
        <w:tc>
          <w:tcPr>
            <w:tcW w:w="2160" w:type="dxa"/>
            <w:tcBorders>
              <w:top w:val="single" w:sz="4" w:space="0" w:color="auto"/>
              <w:left w:val="single" w:sz="4" w:space="0" w:color="auto"/>
              <w:bottom w:val="single" w:sz="4" w:space="0" w:color="auto"/>
              <w:right w:val="single" w:sz="4" w:space="0" w:color="auto"/>
            </w:tcBorders>
          </w:tcPr>
          <w:p w:rsidR="005260C9" w:rsidRDefault="005260C9">
            <w:pPr>
              <w:jc w:val="both"/>
              <w:rPr>
                <w:sz w:val="28"/>
              </w:rPr>
            </w:pPr>
          </w:p>
        </w:tc>
        <w:tc>
          <w:tcPr>
            <w:tcW w:w="1106" w:type="dxa"/>
            <w:tcBorders>
              <w:top w:val="single" w:sz="4" w:space="0" w:color="auto"/>
              <w:left w:val="single" w:sz="4" w:space="0" w:color="auto"/>
              <w:bottom w:val="single" w:sz="4" w:space="0" w:color="auto"/>
              <w:right w:val="single" w:sz="4" w:space="0" w:color="auto"/>
            </w:tcBorders>
          </w:tcPr>
          <w:p w:rsidR="005260C9" w:rsidRDefault="005260C9">
            <w:pPr>
              <w:jc w:val="both"/>
              <w:rPr>
                <w:sz w:val="28"/>
              </w:rPr>
            </w:pPr>
          </w:p>
        </w:tc>
      </w:tr>
    </w:tbl>
    <w:p w:rsidR="005260C9" w:rsidRDefault="005260C9" w:rsidP="005260C9">
      <w:pPr>
        <w:jc w:val="both"/>
        <w:rPr>
          <w:sz w:val="28"/>
        </w:rPr>
      </w:pPr>
    </w:p>
    <w:p w:rsidR="005260C9" w:rsidRDefault="005260C9" w:rsidP="005260C9">
      <w:pPr>
        <w:jc w:val="both"/>
        <w:rPr>
          <w:sz w:val="28"/>
        </w:rPr>
      </w:pPr>
      <w:r>
        <w:rPr>
          <w:sz w:val="28"/>
        </w:rPr>
        <w:t>Дата  направления  ходатайства в Совет</w:t>
      </w:r>
      <w:proofErr w:type="gramStart"/>
      <w:r>
        <w:rPr>
          <w:sz w:val="28"/>
        </w:rPr>
        <w:t xml:space="preserve"> :</w:t>
      </w:r>
      <w:proofErr w:type="gramEnd"/>
      <w:r>
        <w:rPr>
          <w:sz w:val="28"/>
        </w:rPr>
        <w:t xml:space="preserve"> ____________( число/месяц/год)</w:t>
      </w: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r>
        <w:rPr>
          <w:sz w:val="28"/>
        </w:rPr>
        <w:t xml:space="preserve">Глава Восточного сельского поселения </w:t>
      </w:r>
    </w:p>
    <w:p w:rsidR="005260C9" w:rsidRDefault="005260C9" w:rsidP="005260C9">
      <w:pPr>
        <w:jc w:val="both"/>
        <w:rPr>
          <w:sz w:val="28"/>
        </w:rPr>
      </w:pPr>
      <w:r>
        <w:rPr>
          <w:sz w:val="28"/>
        </w:rPr>
        <w:t xml:space="preserve">Усть-Лабинского района                                                            А. Н. Попова </w:t>
      </w: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r>
        <w:rPr>
          <w:sz w:val="28"/>
        </w:rPr>
        <w:lastRenderedPageBreak/>
        <w:t xml:space="preserve">                                                                                      ПРИЛОЖЕНИЕ  № 2 </w:t>
      </w:r>
    </w:p>
    <w:p w:rsidR="005260C9" w:rsidRDefault="005260C9" w:rsidP="005260C9">
      <w:pPr>
        <w:jc w:val="both"/>
        <w:rPr>
          <w:sz w:val="28"/>
        </w:rPr>
      </w:pPr>
      <w:r>
        <w:rPr>
          <w:sz w:val="28"/>
        </w:rPr>
        <w:t xml:space="preserve">                                                              К  Положению  о публичных  слушаниях</w:t>
      </w: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r>
        <w:rPr>
          <w:sz w:val="28"/>
        </w:rPr>
        <w:t xml:space="preserve">                ПРОТОКОЛ  ПРОВЕДЕНИЯ  ПУБЛИЧНЫХ СЛУШАНИЙ</w:t>
      </w:r>
    </w:p>
    <w:p w:rsidR="005260C9" w:rsidRDefault="005260C9" w:rsidP="005260C9">
      <w:pPr>
        <w:jc w:val="both"/>
        <w:rPr>
          <w:sz w:val="28"/>
        </w:rPr>
      </w:pPr>
    </w:p>
    <w:p w:rsidR="005260C9" w:rsidRDefault="005260C9" w:rsidP="005260C9">
      <w:pPr>
        <w:jc w:val="both"/>
        <w:rPr>
          <w:sz w:val="28"/>
        </w:rPr>
      </w:pPr>
      <w:r>
        <w:rPr>
          <w:sz w:val="28"/>
        </w:rPr>
        <w:t>«____»_________200___г.                                                                         №_____</w:t>
      </w:r>
    </w:p>
    <w:p w:rsidR="005260C9" w:rsidRDefault="005260C9" w:rsidP="005260C9">
      <w:pPr>
        <w:jc w:val="both"/>
        <w:rPr>
          <w:sz w:val="28"/>
        </w:rPr>
      </w:pPr>
      <w:r>
        <w:rPr>
          <w:sz w:val="28"/>
        </w:rPr>
        <w:t xml:space="preserve">ст. Восточная </w:t>
      </w:r>
    </w:p>
    <w:p w:rsidR="005260C9" w:rsidRDefault="005260C9" w:rsidP="005260C9">
      <w:pPr>
        <w:jc w:val="both"/>
        <w:rPr>
          <w:sz w:val="28"/>
        </w:rPr>
      </w:pPr>
    </w:p>
    <w:p w:rsidR="005260C9" w:rsidRDefault="005260C9" w:rsidP="005260C9">
      <w:pPr>
        <w:jc w:val="both"/>
        <w:rPr>
          <w:sz w:val="28"/>
        </w:rPr>
      </w:pPr>
    </w:p>
    <w:p w:rsidR="005260C9" w:rsidRDefault="005260C9" w:rsidP="005260C9">
      <w:pPr>
        <w:jc w:val="both"/>
        <w:rPr>
          <w:sz w:val="28"/>
        </w:rPr>
      </w:pPr>
      <w:r>
        <w:rPr>
          <w:sz w:val="28"/>
        </w:rPr>
        <w:t>Присутствовали</w:t>
      </w:r>
      <w:proofErr w:type="gramStart"/>
      <w:r>
        <w:rPr>
          <w:sz w:val="28"/>
        </w:rPr>
        <w:t xml:space="preserve"> :</w:t>
      </w:r>
      <w:proofErr w:type="gramEnd"/>
    </w:p>
    <w:p w:rsidR="005260C9" w:rsidRDefault="005260C9" w:rsidP="005260C9">
      <w:pPr>
        <w:jc w:val="both"/>
        <w:rPr>
          <w:sz w:val="28"/>
        </w:rPr>
      </w:pPr>
      <w:r>
        <w:rPr>
          <w:sz w:val="28"/>
        </w:rPr>
        <w:t>Председательствующий</w:t>
      </w:r>
      <w:proofErr w:type="gramStart"/>
      <w:r>
        <w:rPr>
          <w:sz w:val="28"/>
        </w:rPr>
        <w:t xml:space="preserve"> :</w:t>
      </w:r>
      <w:proofErr w:type="gramEnd"/>
    </w:p>
    <w:p w:rsidR="005260C9" w:rsidRDefault="005260C9" w:rsidP="005260C9">
      <w:pPr>
        <w:jc w:val="both"/>
        <w:rPr>
          <w:sz w:val="28"/>
        </w:rPr>
      </w:pPr>
      <w:r>
        <w:rPr>
          <w:sz w:val="28"/>
        </w:rPr>
        <w:t>Секретарь:</w:t>
      </w:r>
    </w:p>
    <w:p w:rsidR="005260C9" w:rsidRDefault="005260C9" w:rsidP="005260C9">
      <w:pPr>
        <w:jc w:val="both"/>
        <w:rPr>
          <w:sz w:val="28"/>
        </w:rPr>
      </w:pPr>
      <w:r>
        <w:rPr>
          <w:sz w:val="28"/>
        </w:rPr>
        <w:t>Эксперты</w:t>
      </w:r>
      <w:proofErr w:type="gramStart"/>
      <w:r>
        <w:rPr>
          <w:sz w:val="28"/>
        </w:rPr>
        <w:t xml:space="preserve"> :</w:t>
      </w:r>
      <w:proofErr w:type="gramEnd"/>
      <w:r>
        <w:rPr>
          <w:sz w:val="28"/>
        </w:rPr>
        <w:t xml:space="preserve"> (Ф.И.О.)</w:t>
      </w:r>
    </w:p>
    <w:p w:rsidR="005260C9" w:rsidRDefault="005260C9" w:rsidP="005260C9">
      <w:pPr>
        <w:jc w:val="both"/>
        <w:rPr>
          <w:sz w:val="28"/>
        </w:rPr>
      </w:pPr>
      <w:r>
        <w:rPr>
          <w:sz w:val="28"/>
        </w:rPr>
        <w:t>Участники (количество зарегистрированных участников)</w:t>
      </w:r>
    </w:p>
    <w:p w:rsidR="005260C9" w:rsidRDefault="005260C9" w:rsidP="005260C9">
      <w:pPr>
        <w:jc w:val="both"/>
        <w:rPr>
          <w:sz w:val="28"/>
        </w:rPr>
      </w:pPr>
      <w:r>
        <w:rPr>
          <w:sz w:val="28"/>
        </w:rPr>
        <w:t>Участники</w:t>
      </w:r>
      <w:proofErr w:type="gramStart"/>
      <w:r>
        <w:rPr>
          <w:sz w:val="28"/>
        </w:rPr>
        <w:t xml:space="preserve"> ,</w:t>
      </w:r>
      <w:proofErr w:type="gramEnd"/>
      <w:r>
        <w:rPr>
          <w:sz w:val="28"/>
        </w:rPr>
        <w:t xml:space="preserve">  имеющие право на выступление: ( Ф.И.О.)</w:t>
      </w:r>
    </w:p>
    <w:p w:rsidR="005260C9" w:rsidRDefault="005260C9" w:rsidP="005260C9">
      <w:pPr>
        <w:jc w:val="both"/>
        <w:rPr>
          <w:sz w:val="28"/>
        </w:rPr>
      </w:pPr>
      <w:r>
        <w:rPr>
          <w:sz w:val="28"/>
        </w:rPr>
        <w:t>СЛУШАЛИ : ( вопросы</w:t>
      </w:r>
      <w:proofErr w:type="gramStart"/>
      <w:r>
        <w:rPr>
          <w:sz w:val="28"/>
        </w:rPr>
        <w:t xml:space="preserve"> ,</w:t>
      </w:r>
      <w:proofErr w:type="gramEnd"/>
      <w:r>
        <w:rPr>
          <w:sz w:val="28"/>
        </w:rPr>
        <w:t xml:space="preserve">  вынесенные  на публичные  слушания)</w:t>
      </w:r>
    </w:p>
    <w:p w:rsidR="005260C9" w:rsidRDefault="005260C9" w:rsidP="005260C9">
      <w:pPr>
        <w:jc w:val="both"/>
        <w:rPr>
          <w:sz w:val="28"/>
        </w:rPr>
      </w:pPr>
    </w:p>
    <w:p w:rsidR="005260C9" w:rsidRDefault="005260C9" w:rsidP="005260C9">
      <w:pPr>
        <w:jc w:val="both"/>
        <w:rPr>
          <w:sz w:val="16"/>
        </w:rPr>
      </w:pPr>
      <w:r>
        <w:rPr>
          <w:sz w:val="28"/>
        </w:rPr>
        <w:t xml:space="preserve">Председатель  уполномоченного органа        </w:t>
      </w:r>
      <w:r>
        <w:rPr>
          <w:sz w:val="16"/>
        </w:rPr>
        <w:t>(Ф.И.О.,  собственноручная  подпись  и дата ее внесения)</w:t>
      </w:r>
    </w:p>
    <w:p w:rsidR="005260C9" w:rsidRDefault="005260C9" w:rsidP="005260C9">
      <w:pPr>
        <w:jc w:val="both"/>
        <w:rPr>
          <w:sz w:val="16"/>
        </w:rPr>
      </w:pPr>
      <w:r>
        <w:rPr>
          <w:sz w:val="28"/>
        </w:rPr>
        <w:t xml:space="preserve">Секретарь                                                           </w:t>
      </w:r>
      <w:r>
        <w:rPr>
          <w:sz w:val="16"/>
        </w:rPr>
        <w:t>(Ф.И.О., собственноручная подпись и дата ее внесения</w:t>
      </w:r>
      <w:proofErr w:type="gramStart"/>
      <w:r>
        <w:rPr>
          <w:sz w:val="16"/>
        </w:rPr>
        <w:t xml:space="preserve"> )</w:t>
      </w:r>
      <w:proofErr w:type="gramEnd"/>
    </w:p>
    <w:p w:rsidR="005260C9" w:rsidRDefault="005260C9" w:rsidP="005260C9">
      <w:pPr>
        <w:jc w:val="both"/>
        <w:rPr>
          <w:sz w:val="16"/>
        </w:rPr>
      </w:pPr>
    </w:p>
    <w:p w:rsidR="005260C9" w:rsidRDefault="005260C9" w:rsidP="005260C9">
      <w:pPr>
        <w:pStyle w:val="6"/>
      </w:pPr>
      <w:r>
        <w:t xml:space="preserve">Глава Восточного сельского поселения </w:t>
      </w:r>
    </w:p>
    <w:p w:rsidR="005260C9" w:rsidRDefault="005260C9" w:rsidP="005260C9">
      <w:pPr>
        <w:jc w:val="both"/>
        <w:rPr>
          <w:sz w:val="28"/>
        </w:rPr>
      </w:pPr>
      <w:r>
        <w:rPr>
          <w:sz w:val="28"/>
        </w:rPr>
        <w:t xml:space="preserve">Усть-Лабинского района                                                                    А. Н. Попова </w:t>
      </w:r>
    </w:p>
    <w:p w:rsidR="005260C9" w:rsidRDefault="005260C9" w:rsidP="005260C9">
      <w:pPr>
        <w:pStyle w:val="5"/>
      </w:pPr>
    </w:p>
    <w:p w:rsidR="005260C9" w:rsidRDefault="005260C9" w:rsidP="005260C9">
      <w:pPr>
        <w:pStyle w:val="5"/>
        <w:rPr>
          <w:b w:val="0"/>
          <w:bCs/>
        </w:rPr>
      </w:pPr>
      <w:r>
        <w:rPr>
          <w:b w:val="0"/>
          <w:bCs/>
        </w:rPr>
        <w:t xml:space="preserve">                                                  </w:t>
      </w:r>
    </w:p>
    <w:p w:rsidR="005260C9" w:rsidRDefault="005260C9" w:rsidP="005260C9">
      <w:pPr>
        <w:pStyle w:val="5"/>
        <w:rPr>
          <w:b w:val="0"/>
          <w:bCs/>
        </w:rPr>
      </w:pPr>
      <w:r>
        <w:rPr>
          <w:b w:val="0"/>
          <w:bCs/>
        </w:rPr>
        <w:t xml:space="preserve">                                      </w:t>
      </w:r>
    </w:p>
    <w:p w:rsidR="005260C9" w:rsidRDefault="005260C9" w:rsidP="005260C9">
      <w:pPr>
        <w:pStyle w:val="5"/>
        <w:rPr>
          <w:b w:val="0"/>
          <w:bCs/>
        </w:rPr>
      </w:pPr>
    </w:p>
    <w:p w:rsidR="005260C9" w:rsidRDefault="005260C9" w:rsidP="005260C9">
      <w:pPr>
        <w:pStyle w:val="5"/>
        <w:rPr>
          <w:b w:val="0"/>
          <w:bCs/>
        </w:rPr>
      </w:pPr>
    </w:p>
    <w:p w:rsidR="005260C9" w:rsidRDefault="005260C9" w:rsidP="005260C9">
      <w:pPr>
        <w:pStyle w:val="5"/>
        <w:rPr>
          <w:b w:val="0"/>
          <w:bCs/>
        </w:rPr>
      </w:pPr>
    </w:p>
    <w:p w:rsidR="005260C9" w:rsidRDefault="005260C9" w:rsidP="005260C9">
      <w:pPr>
        <w:pStyle w:val="5"/>
        <w:rPr>
          <w:b w:val="0"/>
          <w:bCs/>
        </w:rPr>
      </w:pPr>
    </w:p>
    <w:p w:rsidR="005260C9" w:rsidRDefault="005260C9" w:rsidP="005260C9">
      <w:pPr>
        <w:pStyle w:val="5"/>
        <w:rPr>
          <w:b w:val="0"/>
          <w:bCs/>
        </w:rPr>
      </w:pPr>
    </w:p>
    <w:p w:rsidR="005260C9" w:rsidRDefault="005260C9" w:rsidP="005260C9">
      <w:pPr>
        <w:pStyle w:val="5"/>
        <w:rPr>
          <w:b w:val="0"/>
          <w:bCs/>
        </w:rPr>
      </w:pPr>
    </w:p>
    <w:p w:rsidR="005260C9" w:rsidRDefault="005260C9" w:rsidP="005260C9">
      <w:pPr>
        <w:pStyle w:val="5"/>
        <w:rPr>
          <w:b w:val="0"/>
          <w:bCs/>
        </w:rPr>
      </w:pPr>
    </w:p>
    <w:p w:rsidR="005260C9" w:rsidRDefault="005260C9" w:rsidP="005260C9">
      <w:pPr>
        <w:pStyle w:val="5"/>
        <w:rPr>
          <w:b w:val="0"/>
          <w:bCs/>
        </w:rPr>
      </w:pPr>
    </w:p>
    <w:p w:rsidR="005260C9" w:rsidRDefault="005260C9" w:rsidP="005260C9"/>
    <w:p w:rsidR="005260C9" w:rsidRDefault="005260C9" w:rsidP="005260C9"/>
    <w:p w:rsidR="005260C9" w:rsidRDefault="005260C9" w:rsidP="005260C9"/>
    <w:p w:rsidR="005260C9" w:rsidRDefault="005260C9" w:rsidP="005260C9"/>
    <w:p w:rsidR="005260C9" w:rsidRDefault="005260C9" w:rsidP="005260C9"/>
    <w:p w:rsidR="005260C9" w:rsidRDefault="005260C9" w:rsidP="005260C9">
      <w:pPr>
        <w:pStyle w:val="5"/>
        <w:rPr>
          <w:b w:val="0"/>
          <w:bCs/>
        </w:rPr>
      </w:pPr>
    </w:p>
    <w:p w:rsidR="005260C9" w:rsidRDefault="005260C9" w:rsidP="005260C9">
      <w:pPr>
        <w:pStyle w:val="5"/>
        <w:jc w:val="left"/>
        <w:rPr>
          <w:b w:val="0"/>
          <w:bCs/>
        </w:rPr>
      </w:pPr>
      <w:r>
        <w:rPr>
          <w:b w:val="0"/>
          <w:bCs/>
        </w:rPr>
        <w:t xml:space="preserve">                                                                                   ПРИЛОЖЕНИЕ № 3</w:t>
      </w:r>
    </w:p>
    <w:p w:rsidR="005260C9" w:rsidRDefault="005260C9" w:rsidP="005260C9">
      <w:pPr>
        <w:pStyle w:val="5"/>
        <w:rPr>
          <w:b w:val="0"/>
          <w:bCs/>
        </w:rPr>
      </w:pPr>
      <w:r>
        <w:rPr>
          <w:b w:val="0"/>
          <w:bCs/>
        </w:rPr>
        <w:t xml:space="preserve">                                                  К  Положению о публичных  слушаниях</w:t>
      </w:r>
    </w:p>
    <w:p w:rsidR="005260C9" w:rsidRDefault="005260C9" w:rsidP="005260C9">
      <w:pPr>
        <w:pStyle w:val="5"/>
        <w:rPr>
          <w:b w:val="0"/>
          <w:bCs/>
        </w:rPr>
      </w:pPr>
    </w:p>
    <w:p w:rsidR="005260C9" w:rsidRDefault="005260C9" w:rsidP="005260C9">
      <w:pPr>
        <w:pStyle w:val="5"/>
        <w:rPr>
          <w:b w:val="0"/>
          <w:bCs/>
        </w:rPr>
      </w:pPr>
    </w:p>
    <w:p w:rsidR="005260C9" w:rsidRDefault="005260C9" w:rsidP="005260C9">
      <w:pPr>
        <w:pStyle w:val="5"/>
        <w:jc w:val="left"/>
        <w:rPr>
          <w:b w:val="0"/>
          <w:bCs/>
        </w:rPr>
      </w:pPr>
      <w:r>
        <w:rPr>
          <w:b w:val="0"/>
          <w:bCs/>
        </w:rPr>
        <w:t xml:space="preserve">             </w:t>
      </w:r>
    </w:p>
    <w:p w:rsidR="005260C9" w:rsidRDefault="005260C9" w:rsidP="005260C9">
      <w:pPr>
        <w:pStyle w:val="5"/>
        <w:jc w:val="left"/>
        <w:rPr>
          <w:b w:val="0"/>
          <w:bCs/>
        </w:rPr>
      </w:pPr>
      <w:r>
        <w:rPr>
          <w:b w:val="0"/>
          <w:bCs/>
        </w:rPr>
        <w:t xml:space="preserve">      ЗАКЛЮЧЕНИЕ О РЕЗУЛЬТАТАХ ПУБЛИЧНЫХ СЛУШАНИЙ</w:t>
      </w:r>
    </w:p>
    <w:p w:rsidR="005260C9" w:rsidRDefault="005260C9" w:rsidP="005260C9"/>
    <w:p w:rsidR="005260C9" w:rsidRDefault="005260C9" w:rsidP="005260C9"/>
    <w:p w:rsidR="005260C9" w:rsidRDefault="005260C9" w:rsidP="005260C9"/>
    <w:p w:rsidR="005260C9" w:rsidRDefault="005260C9" w:rsidP="005260C9">
      <w:r>
        <w:t xml:space="preserve">«______»___________200   г.                                                                    ст. Восточная </w:t>
      </w:r>
    </w:p>
    <w:p w:rsidR="005260C9" w:rsidRDefault="005260C9" w:rsidP="005260C9">
      <w:r>
        <w:t xml:space="preserve">      Инициато</w:t>
      </w:r>
      <w:proofErr w:type="gramStart"/>
      <w:r>
        <w:t>р(</w:t>
      </w:r>
      <w:proofErr w:type="gramEnd"/>
      <w:r>
        <w:t xml:space="preserve">ы )     публичных  слушаний:  </w:t>
      </w:r>
    </w:p>
    <w:p w:rsidR="005260C9" w:rsidRDefault="005260C9" w:rsidP="005260C9"/>
    <w:p w:rsidR="005260C9" w:rsidRDefault="005260C9" w:rsidP="005260C9">
      <w:r>
        <w:t>Публичные  слушания  назначены</w:t>
      </w:r>
      <w:proofErr w:type="gramStart"/>
      <w:r>
        <w:t xml:space="preserve"> :</w:t>
      </w:r>
      <w:proofErr w:type="gramEnd"/>
      <w:r>
        <w:t xml:space="preserve"> ( решением  представительного  органа ____________</w:t>
      </w:r>
    </w:p>
    <w:p w:rsidR="005260C9" w:rsidRDefault="005260C9" w:rsidP="005260C9">
      <w:r>
        <w:t>№__________</w:t>
      </w:r>
      <w:proofErr w:type="spellStart"/>
      <w:proofErr w:type="gramStart"/>
      <w:r>
        <w:t>от</w:t>
      </w:r>
      <w:proofErr w:type="gramEnd"/>
      <w:r>
        <w:t>__________________или</w:t>
      </w:r>
      <w:proofErr w:type="spellEnd"/>
      <w:r>
        <w:t xml:space="preserve">  </w:t>
      </w:r>
      <w:proofErr w:type="gramStart"/>
      <w:r>
        <w:t>постановлением</w:t>
      </w:r>
      <w:proofErr w:type="gramEnd"/>
      <w:r>
        <w:t xml:space="preserve">  главы  поселения__________№__</w:t>
      </w:r>
    </w:p>
    <w:p w:rsidR="005260C9" w:rsidRDefault="005260C9" w:rsidP="005260C9">
      <w:r>
        <w:t xml:space="preserve">от ___________). </w:t>
      </w:r>
    </w:p>
    <w:p w:rsidR="005260C9" w:rsidRDefault="005260C9" w:rsidP="005260C9">
      <w:r>
        <w:t>Вопрос (вопросы)  публичных  слушаний</w:t>
      </w:r>
      <w:proofErr w:type="gramStart"/>
      <w:r>
        <w:t xml:space="preserve"> :</w:t>
      </w:r>
      <w:proofErr w:type="gramEnd"/>
    </w:p>
    <w:p w:rsidR="005260C9" w:rsidRDefault="005260C9" w:rsidP="005260C9">
      <w:r>
        <w:t>Опубликовани</w:t>
      </w:r>
      <w:proofErr w:type="gramStart"/>
      <w:r>
        <w:t>е(</w:t>
      </w:r>
      <w:proofErr w:type="gramEnd"/>
      <w:r>
        <w:t>обнародование)  информации о публичных  слушаниях :</w:t>
      </w:r>
    </w:p>
    <w:p w:rsidR="005260C9" w:rsidRDefault="005260C9" w:rsidP="005260C9"/>
    <w:p w:rsidR="005260C9" w:rsidRDefault="005260C9" w:rsidP="005260C9">
      <w:r>
        <w:t>Уполномоченный  орган  по проведению  публичных слушаний:</w:t>
      </w:r>
    </w:p>
    <w:p w:rsidR="005260C9" w:rsidRDefault="005260C9" w:rsidP="005260C9"/>
    <w:p w:rsidR="005260C9" w:rsidRDefault="005260C9" w:rsidP="005260C9"/>
    <w:p w:rsidR="005260C9" w:rsidRDefault="005260C9" w:rsidP="005260C9"/>
    <w:p w:rsidR="005260C9" w:rsidRDefault="005260C9" w:rsidP="005260C9"/>
    <w:p w:rsidR="005260C9" w:rsidRDefault="005260C9" w:rsidP="005260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060"/>
        <w:gridCol w:w="688"/>
        <w:gridCol w:w="2192"/>
        <w:gridCol w:w="2112"/>
        <w:gridCol w:w="1750"/>
      </w:tblGrid>
      <w:tr w:rsidR="005260C9" w:rsidTr="005260C9">
        <w:tc>
          <w:tcPr>
            <w:tcW w:w="2808" w:type="dxa"/>
            <w:gridSpan w:val="2"/>
            <w:tcBorders>
              <w:top w:val="single" w:sz="4" w:space="0" w:color="auto"/>
              <w:left w:val="single" w:sz="4" w:space="0" w:color="auto"/>
              <w:bottom w:val="single" w:sz="4" w:space="0" w:color="auto"/>
              <w:right w:val="single" w:sz="4" w:space="0" w:color="auto"/>
            </w:tcBorders>
            <w:hideMark/>
          </w:tcPr>
          <w:p w:rsidR="005260C9" w:rsidRDefault="005260C9">
            <w:r>
              <w:t>Проект  правового акта или вопросы</w:t>
            </w:r>
            <w:proofErr w:type="gramStart"/>
            <w:r>
              <w:t xml:space="preserve"> ,</w:t>
            </w:r>
            <w:proofErr w:type="gramEnd"/>
            <w:r>
              <w:t xml:space="preserve"> вынесен-</w:t>
            </w:r>
            <w:proofErr w:type="spellStart"/>
            <w:r>
              <w:t>ные</w:t>
            </w:r>
            <w:proofErr w:type="spellEnd"/>
            <w:r>
              <w:t xml:space="preserve">  на  обсуждение </w:t>
            </w:r>
          </w:p>
        </w:tc>
        <w:tc>
          <w:tcPr>
            <w:tcW w:w="3060" w:type="dxa"/>
            <w:gridSpan w:val="2"/>
            <w:tcBorders>
              <w:top w:val="single" w:sz="4" w:space="0" w:color="auto"/>
              <w:left w:val="single" w:sz="4" w:space="0" w:color="auto"/>
              <w:bottom w:val="single" w:sz="4" w:space="0" w:color="auto"/>
              <w:right w:val="single" w:sz="4" w:space="0" w:color="auto"/>
            </w:tcBorders>
            <w:hideMark/>
          </w:tcPr>
          <w:p w:rsidR="005260C9" w:rsidRDefault="005260C9">
            <w:r>
              <w:t xml:space="preserve">Предложения  и рекомендации  экспертов и участников </w:t>
            </w:r>
          </w:p>
        </w:tc>
        <w:tc>
          <w:tcPr>
            <w:tcW w:w="2160" w:type="dxa"/>
            <w:tcBorders>
              <w:top w:val="single" w:sz="4" w:space="0" w:color="auto"/>
              <w:left w:val="single" w:sz="4" w:space="0" w:color="auto"/>
              <w:bottom w:val="single" w:sz="4" w:space="0" w:color="auto"/>
              <w:right w:val="single" w:sz="4" w:space="0" w:color="auto"/>
            </w:tcBorders>
            <w:hideMark/>
          </w:tcPr>
          <w:p w:rsidR="005260C9" w:rsidRDefault="005260C9">
            <w:r>
              <w:t>Предложения</w:t>
            </w:r>
            <w:proofErr w:type="gramStart"/>
            <w:r>
              <w:t xml:space="preserve"> ,</w:t>
            </w:r>
            <w:proofErr w:type="gramEnd"/>
            <w:r>
              <w:t xml:space="preserve"> </w:t>
            </w:r>
          </w:p>
          <w:p w:rsidR="005260C9" w:rsidRDefault="005260C9">
            <w:r>
              <w:t>рекомендации  внесен</w:t>
            </w:r>
            <w:proofErr w:type="gramStart"/>
            <w:r>
              <w:t>ы(</w:t>
            </w:r>
            <w:proofErr w:type="spellStart"/>
            <w:proofErr w:type="gramEnd"/>
            <w:r>
              <w:t>поддер-жаны</w:t>
            </w:r>
            <w:proofErr w:type="spellEnd"/>
            <w:r>
              <w:t>)</w:t>
            </w:r>
          </w:p>
        </w:tc>
        <w:tc>
          <w:tcPr>
            <w:tcW w:w="1826" w:type="dxa"/>
            <w:tcBorders>
              <w:top w:val="single" w:sz="4" w:space="0" w:color="auto"/>
              <w:left w:val="single" w:sz="4" w:space="0" w:color="auto"/>
              <w:bottom w:val="single" w:sz="4" w:space="0" w:color="auto"/>
              <w:right w:val="single" w:sz="4" w:space="0" w:color="auto"/>
            </w:tcBorders>
            <w:hideMark/>
          </w:tcPr>
          <w:p w:rsidR="005260C9" w:rsidRDefault="005260C9">
            <w:r>
              <w:t>Примечание</w:t>
            </w:r>
          </w:p>
        </w:tc>
      </w:tr>
      <w:tr w:rsidR="005260C9" w:rsidTr="005260C9">
        <w:tc>
          <w:tcPr>
            <w:tcW w:w="648" w:type="dxa"/>
            <w:tcBorders>
              <w:top w:val="single" w:sz="4" w:space="0" w:color="auto"/>
              <w:left w:val="single" w:sz="4" w:space="0" w:color="auto"/>
              <w:bottom w:val="single" w:sz="4" w:space="0" w:color="auto"/>
              <w:right w:val="single" w:sz="4" w:space="0" w:color="auto"/>
            </w:tcBorders>
            <w:hideMark/>
          </w:tcPr>
          <w:p w:rsidR="005260C9" w:rsidRDefault="005260C9">
            <w:r>
              <w:t>№п\</w:t>
            </w:r>
            <w:proofErr w:type="gramStart"/>
            <w:r>
              <w:t>п</w:t>
            </w:r>
            <w:proofErr w:type="gramEnd"/>
          </w:p>
        </w:tc>
        <w:tc>
          <w:tcPr>
            <w:tcW w:w="2160" w:type="dxa"/>
            <w:tcBorders>
              <w:top w:val="single" w:sz="4" w:space="0" w:color="auto"/>
              <w:left w:val="single" w:sz="4" w:space="0" w:color="auto"/>
              <w:bottom w:val="single" w:sz="4" w:space="0" w:color="auto"/>
              <w:right w:val="single" w:sz="4" w:space="0" w:color="auto"/>
            </w:tcBorders>
          </w:tcPr>
          <w:p w:rsidR="005260C9" w:rsidRDefault="005260C9">
            <w:r>
              <w:t xml:space="preserve">Наименование проекта  или  формулировка  вопроса </w:t>
            </w:r>
          </w:p>
          <w:p w:rsidR="005260C9" w:rsidRDefault="005260C9"/>
        </w:tc>
        <w:tc>
          <w:tcPr>
            <w:tcW w:w="720" w:type="dxa"/>
            <w:tcBorders>
              <w:top w:val="single" w:sz="4" w:space="0" w:color="auto"/>
              <w:left w:val="single" w:sz="4" w:space="0" w:color="auto"/>
              <w:bottom w:val="single" w:sz="4" w:space="0" w:color="auto"/>
              <w:right w:val="single" w:sz="4" w:space="0" w:color="auto"/>
            </w:tcBorders>
            <w:hideMark/>
          </w:tcPr>
          <w:p w:rsidR="005260C9" w:rsidRDefault="005260C9">
            <w:r>
              <w:t>№ п\</w:t>
            </w:r>
            <w:proofErr w:type="gramStart"/>
            <w:r>
              <w:t>п</w:t>
            </w:r>
            <w:proofErr w:type="gramEnd"/>
          </w:p>
        </w:tc>
        <w:tc>
          <w:tcPr>
            <w:tcW w:w="2340" w:type="dxa"/>
            <w:tcBorders>
              <w:top w:val="single" w:sz="4" w:space="0" w:color="auto"/>
              <w:left w:val="single" w:sz="4" w:space="0" w:color="auto"/>
              <w:bottom w:val="single" w:sz="4" w:space="0" w:color="auto"/>
              <w:right w:val="single" w:sz="4" w:space="0" w:color="auto"/>
            </w:tcBorders>
            <w:hideMark/>
          </w:tcPr>
          <w:p w:rsidR="005260C9" w:rsidRDefault="005260C9">
            <w:r>
              <w:t>Те</w:t>
            </w:r>
            <w:proofErr w:type="gramStart"/>
            <w:r>
              <w:t>кст пр</w:t>
            </w:r>
            <w:proofErr w:type="gramEnd"/>
            <w:r>
              <w:t>едложения,</w:t>
            </w:r>
          </w:p>
          <w:p w:rsidR="005260C9" w:rsidRDefault="005260C9">
            <w:r>
              <w:t xml:space="preserve">рекомендации </w:t>
            </w:r>
          </w:p>
        </w:tc>
        <w:tc>
          <w:tcPr>
            <w:tcW w:w="2160" w:type="dxa"/>
            <w:tcBorders>
              <w:top w:val="single" w:sz="4" w:space="0" w:color="auto"/>
              <w:left w:val="single" w:sz="4" w:space="0" w:color="auto"/>
              <w:bottom w:val="single" w:sz="4" w:space="0" w:color="auto"/>
              <w:right w:val="single" w:sz="4" w:space="0" w:color="auto"/>
            </w:tcBorders>
            <w:hideMark/>
          </w:tcPr>
          <w:p w:rsidR="005260C9" w:rsidRDefault="005260C9">
            <w:r>
              <w:t>ФИО  эксперта, участника</w:t>
            </w:r>
            <w:proofErr w:type="gramStart"/>
            <w:r>
              <w:t xml:space="preserve"> ,</w:t>
            </w:r>
            <w:proofErr w:type="gramEnd"/>
            <w:r>
              <w:t xml:space="preserve"> название  организации </w:t>
            </w:r>
          </w:p>
        </w:tc>
        <w:tc>
          <w:tcPr>
            <w:tcW w:w="1826" w:type="dxa"/>
            <w:tcBorders>
              <w:top w:val="single" w:sz="4" w:space="0" w:color="auto"/>
              <w:left w:val="single" w:sz="4" w:space="0" w:color="auto"/>
              <w:bottom w:val="single" w:sz="4" w:space="0" w:color="auto"/>
              <w:right w:val="single" w:sz="4" w:space="0" w:color="auto"/>
            </w:tcBorders>
          </w:tcPr>
          <w:p w:rsidR="005260C9" w:rsidRDefault="005260C9"/>
        </w:tc>
      </w:tr>
      <w:tr w:rsidR="005260C9" w:rsidTr="005260C9">
        <w:tc>
          <w:tcPr>
            <w:tcW w:w="648" w:type="dxa"/>
            <w:tcBorders>
              <w:top w:val="single" w:sz="4" w:space="0" w:color="auto"/>
              <w:left w:val="single" w:sz="4" w:space="0" w:color="auto"/>
              <w:bottom w:val="single" w:sz="4" w:space="0" w:color="auto"/>
              <w:right w:val="single" w:sz="4" w:space="0" w:color="auto"/>
            </w:tcBorders>
            <w:hideMark/>
          </w:tcPr>
          <w:p w:rsidR="005260C9" w:rsidRDefault="005260C9">
            <w:r>
              <w:t>1.</w:t>
            </w:r>
          </w:p>
        </w:tc>
        <w:tc>
          <w:tcPr>
            <w:tcW w:w="2160" w:type="dxa"/>
            <w:tcBorders>
              <w:top w:val="single" w:sz="4" w:space="0" w:color="auto"/>
              <w:left w:val="single" w:sz="4" w:space="0" w:color="auto"/>
              <w:bottom w:val="single" w:sz="4" w:space="0" w:color="auto"/>
              <w:right w:val="single" w:sz="4" w:space="0" w:color="auto"/>
            </w:tcBorders>
          </w:tcPr>
          <w:p w:rsidR="005260C9" w:rsidRDefault="005260C9"/>
        </w:tc>
        <w:tc>
          <w:tcPr>
            <w:tcW w:w="720" w:type="dxa"/>
            <w:tcBorders>
              <w:top w:val="single" w:sz="4" w:space="0" w:color="auto"/>
              <w:left w:val="single" w:sz="4" w:space="0" w:color="auto"/>
              <w:bottom w:val="single" w:sz="4" w:space="0" w:color="auto"/>
              <w:right w:val="single" w:sz="4" w:space="0" w:color="auto"/>
            </w:tcBorders>
            <w:hideMark/>
          </w:tcPr>
          <w:p w:rsidR="005260C9" w:rsidRDefault="005260C9">
            <w:r>
              <w:t>1.1.</w:t>
            </w:r>
          </w:p>
        </w:tc>
        <w:tc>
          <w:tcPr>
            <w:tcW w:w="2340" w:type="dxa"/>
            <w:tcBorders>
              <w:top w:val="single" w:sz="4" w:space="0" w:color="auto"/>
              <w:left w:val="single" w:sz="4" w:space="0" w:color="auto"/>
              <w:bottom w:val="single" w:sz="4" w:space="0" w:color="auto"/>
              <w:right w:val="single" w:sz="4" w:space="0" w:color="auto"/>
            </w:tcBorders>
          </w:tcPr>
          <w:p w:rsidR="005260C9" w:rsidRDefault="005260C9"/>
        </w:tc>
        <w:tc>
          <w:tcPr>
            <w:tcW w:w="2160" w:type="dxa"/>
            <w:tcBorders>
              <w:top w:val="single" w:sz="4" w:space="0" w:color="auto"/>
              <w:left w:val="single" w:sz="4" w:space="0" w:color="auto"/>
              <w:bottom w:val="single" w:sz="4" w:space="0" w:color="auto"/>
              <w:right w:val="single" w:sz="4" w:space="0" w:color="auto"/>
            </w:tcBorders>
          </w:tcPr>
          <w:p w:rsidR="005260C9" w:rsidRDefault="005260C9"/>
        </w:tc>
        <w:tc>
          <w:tcPr>
            <w:tcW w:w="1826" w:type="dxa"/>
            <w:tcBorders>
              <w:top w:val="single" w:sz="4" w:space="0" w:color="auto"/>
              <w:left w:val="single" w:sz="4" w:space="0" w:color="auto"/>
              <w:bottom w:val="single" w:sz="4" w:space="0" w:color="auto"/>
              <w:right w:val="single" w:sz="4" w:space="0" w:color="auto"/>
            </w:tcBorders>
          </w:tcPr>
          <w:p w:rsidR="005260C9" w:rsidRDefault="005260C9"/>
        </w:tc>
      </w:tr>
      <w:tr w:rsidR="005260C9" w:rsidTr="005260C9">
        <w:trPr>
          <w:trHeight w:val="399"/>
        </w:trPr>
        <w:tc>
          <w:tcPr>
            <w:tcW w:w="648" w:type="dxa"/>
            <w:tcBorders>
              <w:top w:val="single" w:sz="4" w:space="0" w:color="auto"/>
              <w:left w:val="single" w:sz="4" w:space="0" w:color="auto"/>
              <w:bottom w:val="single" w:sz="4" w:space="0" w:color="auto"/>
              <w:right w:val="single" w:sz="4" w:space="0" w:color="auto"/>
            </w:tcBorders>
          </w:tcPr>
          <w:p w:rsidR="005260C9" w:rsidRDefault="005260C9"/>
        </w:tc>
        <w:tc>
          <w:tcPr>
            <w:tcW w:w="2160" w:type="dxa"/>
            <w:tcBorders>
              <w:top w:val="single" w:sz="4" w:space="0" w:color="auto"/>
              <w:left w:val="single" w:sz="4" w:space="0" w:color="auto"/>
              <w:bottom w:val="single" w:sz="4" w:space="0" w:color="auto"/>
              <w:right w:val="single" w:sz="4" w:space="0" w:color="auto"/>
            </w:tcBorders>
          </w:tcPr>
          <w:p w:rsidR="005260C9" w:rsidRDefault="005260C9"/>
        </w:tc>
        <w:tc>
          <w:tcPr>
            <w:tcW w:w="720" w:type="dxa"/>
            <w:tcBorders>
              <w:top w:val="single" w:sz="4" w:space="0" w:color="auto"/>
              <w:left w:val="single" w:sz="4" w:space="0" w:color="auto"/>
              <w:bottom w:val="single" w:sz="4" w:space="0" w:color="auto"/>
              <w:right w:val="single" w:sz="4" w:space="0" w:color="auto"/>
            </w:tcBorders>
            <w:hideMark/>
          </w:tcPr>
          <w:p w:rsidR="005260C9" w:rsidRDefault="005260C9">
            <w:r>
              <w:t>1.2.</w:t>
            </w:r>
          </w:p>
        </w:tc>
        <w:tc>
          <w:tcPr>
            <w:tcW w:w="2340" w:type="dxa"/>
            <w:tcBorders>
              <w:top w:val="single" w:sz="4" w:space="0" w:color="auto"/>
              <w:left w:val="single" w:sz="4" w:space="0" w:color="auto"/>
              <w:bottom w:val="single" w:sz="4" w:space="0" w:color="auto"/>
              <w:right w:val="single" w:sz="4" w:space="0" w:color="auto"/>
            </w:tcBorders>
          </w:tcPr>
          <w:p w:rsidR="005260C9" w:rsidRDefault="005260C9"/>
        </w:tc>
        <w:tc>
          <w:tcPr>
            <w:tcW w:w="2160" w:type="dxa"/>
            <w:tcBorders>
              <w:top w:val="single" w:sz="4" w:space="0" w:color="auto"/>
              <w:left w:val="single" w:sz="4" w:space="0" w:color="auto"/>
              <w:bottom w:val="single" w:sz="4" w:space="0" w:color="auto"/>
              <w:right w:val="single" w:sz="4" w:space="0" w:color="auto"/>
            </w:tcBorders>
          </w:tcPr>
          <w:p w:rsidR="005260C9" w:rsidRDefault="005260C9"/>
        </w:tc>
        <w:tc>
          <w:tcPr>
            <w:tcW w:w="1826" w:type="dxa"/>
            <w:tcBorders>
              <w:top w:val="single" w:sz="4" w:space="0" w:color="auto"/>
              <w:left w:val="single" w:sz="4" w:space="0" w:color="auto"/>
              <w:bottom w:val="single" w:sz="4" w:space="0" w:color="auto"/>
              <w:right w:val="single" w:sz="4" w:space="0" w:color="auto"/>
            </w:tcBorders>
          </w:tcPr>
          <w:p w:rsidR="005260C9" w:rsidRDefault="005260C9"/>
        </w:tc>
      </w:tr>
      <w:tr w:rsidR="005260C9" w:rsidTr="005260C9">
        <w:tc>
          <w:tcPr>
            <w:tcW w:w="648" w:type="dxa"/>
            <w:tcBorders>
              <w:top w:val="single" w:sz="4" w:space="0" w:color="auto"/>
              <w:left w:val="single" w:sz="4" w:space="0" w:color="auto"/>
              <w:bottom w:val="single" w:sz="4" w:space="0" w:color="auto"/>
              <w:right w:val="single" w:sz="4" w:space="0" w:color="auto"/>
            </w:tcBorders>
            <w:hideMark/>
          </w:tcPr>
          <w:p w:rsidR="005260C9" w:rsidRDefault="005260C9">
            <w:r>
              <w:t>2.</w:t>
            </w:r>
          </w:p>
        </w:tc>
        <w:tc>
          <w:tcPr>
            <w:tcW w:w="2160" w:type="dxa"/>
            <w:tcBorders>
              <w:top w:val="single" w:sz="4" w:space="0" w:color="auto"/>
              <w:left w:val="single" w:sz="4" w:space="0" w:color="auto"/>
              <w:bottom w:val="single" w:sz="4" w:space="0" w:color="auto"/>
              <w:right w:val="single" w:sz="4" w:space="0" w:color="auto"/>
            </w:tcBorders>
          </w:tcPr>
          <w:p w:rsidR="005260C9" w:rsidRDefault="005260C9"/>
        </w:tc>
        <w:tc>
          <w:tcPr>
            <w:tcW w:w="720" w:type="dxa"/>
            <w:tcBorders>
              <w:top w:val="single" w:sz="4" w:space="0" w:color="auto"/>
              <w:left w:val="single" w:sz="4" w:space="0" w:color="auto"/>
              <w:bottom w:val="single" w:sz="4" w:space="0" w:color="auto"/>
              <w:right w:val="single" w:sz="4" w:space="0" w:color="auto"/>
            </w:tcBorders>
            <w:hideMark/>
          </w:tcPr>
          <w:p w:rsidR="005260C9" w:rsidRDefault="005260C9">
            <w:r>
              <w:t>2.1.</w:t>
            </w:r>
          </w:p>
        </w:tc>
        <w:tc>
          <w:tcPr>
            <w:tcW w:w="2340" w:type="dxa"/>
            <w:tcBorders>
              <w:top w:val="single" w:sz="4" w:space="0" w:color="auto"/>
              <w:left w:val="single" w:sz="4" w:space="0" w:color="auto"/>
              <w:bottom w:val="single" w:sz="4" w:space="0" w:color="auto"/>
              <w:right w:val="single" w:sz="4" w:space="0" w:color="auto"/>
            </w:tcBorders>
          </w:tcPr>
          <w:p w:rsidR="005260C9" w:rsidRDefault="005260C9"/>
        </w:tc>
        <w:tc>
          <w:tcPr>
            <w:tcW w:w="2160" w:type="dxa"/>
            <w:tcBorders>
              <w:top w:val="single" w:sz="4" w:space="0" w:color="auto"/>
              <w:left w:val="single" w:sz="4" w:space="0" w:color="auto"/>
              <w:bottom w:val="single" w:sz="4" w:space="0" w:color="auto"/>
              <w:right w:val="single" w:sz="4" w:space="0" w:color="auto"/>
            </w:tcBorders>
          </w:tcPr>
          <w:p w:rsidR="005260C9" w:rsidRDefault="005260C9"/>
        </w:tc>
        <w:tc>
          <w:tcPr>
            <w:tcW w:w="1826" w:type="dxa"/>
            <w:tcBorders>
              <w:top w:val="single" w:sz="4" w:space="0" w:color="auto"/>
              <w:left w:val="single" w:sz="4" w:space="0" w:color="auto"/>
              <w:bottom w:val="single" w:sz="4" w:space="0" w:color="auto"/>
              <w:right w:val="single" w:sz="4" w:space="0" w:color="auto"/>
            </w:tcBorders>
          </w:tcPr>
          <w:p w:rsidR="005260C9" w:rsidRDefault="005260C9"/>
        </w:tc>
      </w:tr>
      <w:tr w:rsidR="005260C9" w:rsidTr="005260C9">
        <w:tc>
          <w:tcPr>
            <w:tcW w:w="648" w:type="dxa"/>
            <w:tcBorders>
              <w:top w:val="single" w:sz="4" w:space="0" w:color="auto"/>
              <w:left w:val="single" w:sz="4" w:space="0" w:color="auto"/>
              <w:bottom w:val="single" w:sz="4" w:space="0" w:color="auto"/>
              <w:right w:val="single" w:sz="4" w:space="0" w:color="auto"/>
            </w:tcBorders>
          </w:tcPr>
          <w:p w:rsidR="005260C9" w:rsidRDefault="005260C9"/>
        </w:tc>
        <w:tc>
          <w:tcPr>
            <w:tcW w:w="2160" w:type="dxa"/>
            <w:tcBorders>
              <w:top w:val="single" w:sz="4" w:space="0" w:color="auto"/>
              <w:left w:val="single" w:sz="4" w:space="0" w:color="auto"/>
              <w:bottom w:val="single" w:sz="4" w:space="0" w:color="auto"/>
              <w:right w:val="single" w:sz="4" w:space="0" w:color="auto"/>
            </w:tcBorders>
          </w:tcPr>
          <w:p w:rsidR="005260C9" w:rsidRDefault="005260C9"/>
        </w:tc>
        <w:tc>
          <w:tcPr>
            <w:tcW w:w="720" w:type="dxa"/>
            <w:tcBorders>
              <w:top w:val="single" w:sz="4" w:space="0" w:color="auto"/>
              <w:left w:val="single" w:sz="4" w:space="0" w:color="auto"/>
              <w:bottom w:val="single" w:sz="4" w:space="0" w:color="auto"/>
              <w:right w:val="single" w:sz="4" w:space="0" w:color="auto"/>
            </w:tcBorders>
            <w:hideMark/>
          </w:tcPr>
          <w:p w:rsidR="005260C9" w:rsidRDefault="005260C9">
            <w:r>
              <w:t>2.2.</w:t>
            </w:r>
          </w:p>
        </w:tc>
        <w:tc>
          <w:tcPr>
            <w:tcW w:w="2340" w:type="dxa"/>
            <w:tcBorders>
              <w:top w:val="single" w:sz="4" w:space="0" w:color="auto"/>
              <w:left w:val="single" w:sz="4" w:space="0" w:color="auto"/>
              <w:bottom w:val="single" w:sz="4" w:space="0" w:color="auto"/>
              <w:right w:val="single" w:sz="4" w:space="0" w:color="auto"/>
            </w:tcBorders>
          </w:tcPr>
          <w:p w:rsidR="005260C9" w:rsidRDefault="005260C9"/>
        </w:tc>
        <w:tc>
          <w:tcPr>
            <w:tcW w:w="2160" w:type="dxa"/>
            <w:tcBorders>
              <w:top w:val="single" w:sz="4" w:space="0" w:color="auto"/>
              <w:left w:val="single" w:sz="4" w:space="0" w:color="auto"/>
              <w:bottom w:val="single" w:sz="4" w:space="0" w:color="auto"/>
              <w:right w:val="single" w:sz="4" w:space="0" w:color="auto"/>
            </w:tcBorders>
          </w:tcPr>
          <w:p w:rsidR="005260C9" w:rsidRDefault="005260C9"/>
        </w:tc>
        <w:tc>
          <w:tcPr>
            <w:tcW w:w="1826" w:type="dxa"/>
            <w:tcBorders>
              <w:top w:val="single" w:sz="4" w:space="0" w:color="auto"/>
              <w:left w:val="single" w:sz="4" w:space="0" w:color="auto"/>
              <w:bottom w:val="single" w:sz="4" w:space="0" w:color="auto"/>
              <w:right w:val="single" w:sz="4" w:space="0" w:color="auto"/>
            </w:tcBorders>
          </w:tcPr>
          <w:p w:rsidR="005260C9" w:rsidRDefault="005260C9"/>
        </w:tc>
      </w:tr>
    </w:tbl>
    <w:p w:rsidR="005260C9" w:rsidRDefault="005260C9" w:rsidP="005260C9"/>
    <w:p w:rsidR="005260C9" w:rsidRDefault="005260C9" w:rsidP="005260C9">
      <w:pPr>
        <w:pStyle w:val="5"/>
        <w:rPr>
          <w:b w:val="0"/>
          <w:bCs/>
        </w:rPr>
      </w:pPr>
    </w:p>
    <w:p w:rsidR="005260C9" w:rsidRDefault="005260C9" w:rsidP="005260C9">
      <w:r>
        <w:t>Предложения  уполномоченного органа</w:t>
      </w:r>
      <w:proofErr w:type="gramStart"/>
      <w:r>
        <w:t xml:space="preserve"> :</w:t>
      </w:r>
      <w:proofErr w:type="gramEnd"/>
      <w:r>
        <w:t>_____________________________________</w:t>
      </w:r>
    </w:p>
    <w:p w:rsidR="005260C9" w:rsidRDefault="005260C9" w:rsidP="005260C9">
      <w:pPr>
        <w:rPr>
          <w:sz w:val="20"/>
        </w:rPr>
      </w:pPr>
      <w:r>
        <w:t xml:space="preserve">Председатель уполномоченного органа             </w:t>
      </w:r>
      <w:r>
        <w:rPr>
          <w:sz w:val="20"/>
        </w:rPr>
        <w:t>( ФИО</w:t>
      </w:r>
      <w:proofErr w:type="gramStart"/>
      <w:r>
        <w:rPr>
          <w:sz w:val="20"/>
        </w:rPr>
        <w:t xml:space="preserve"> ,</w:t>
      </w:r>
      <w:proofErr w:type="gramEnd"/>
      <w:r>
        <w:rPr>
          <w:sz w:val="20"/>
        </w:rPr>
        <w:t xml:space="preserve"> собственноручная подпись и дата ее внесения)</w:t>
      </w:r>
    </w:p>
    <w:p w:rsidR="005260C9" w:rsidRDefault="005260C9" w:rsidP="005260C9">
      <w:pPr>
        <w:pStyle w:val="5"/>
        <w:jc w:val="left"/>
      </w:pPr>
    </w:p>
    <w:p w:rsidR="005260C9" w:rsidRDefault="005260C9" w:rsidP="005260C9">
      <w:pPr>
        <w:jc w:val="both"/>
        <w:rPr>
          <w:sz w:val="28"/>
        </w:rPr>
      </w:pPr>
    </w:p>
    <w:p w:rsidR="005260C9" w:rsidRDefault="005260C9" w:rsidP="005260C9">
      <w:pPr>
        <w:ind w:left="5760" w:firstLine="720"/>
        <w:jc w:val="right"/>
        <w:rPr>
          <w:sz w:val="28"/>
          <w:szCs w:val="28"/>
        </w:rPr>
      </w:pPr>
    </w:p>
    <w:p w:rsidR="005260C9" w:rsidRDefault="005260C9" w:rsidP="005260C9">
      <w:pPr>
        <w:ind w:left="5760" w:firstLine="720"/>
        <w:jc w:val="right"/>
        <w:rPr>
          <w:sz w:val="28"/>
          <w:szCs w:val="28"/>
        </w:rPr>
      </w:pPr>
    </w:p>
    <w:p w:rsidR="005260C9" w:rsidRDefault="005260C9" w:rsidP="005260C9">
      <w:pPr>
        <w:ind w:left="5760" w:firstLine="720"/>
        <w:jc w:val="right"/>
        <w:rPr>
          <w:sz w:val="28"/>
          <w:szCs w:val="28"/>
        </w:rPr>
      </w:pPr>
    </w:p>
    <w:p w:rsidR="005260C9" w:rsidRDefault="005260C9" w:rsidP="005260C9"/>
    <w:p w:rsidR="000E50D5" w:rsidRDefault="000E50D5">
      <w:bookmarkStart w:id="0" w:name="_GoBack"/>
      <w:bookmarkEnd w:id="0"/>
    </w:p>
    <w:sectPr w:rsidR="000E5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0A0C"/>
    <w:multiLevelType w:val="singleLevel"/>
    <w:tmpl w:val="36640DC2"/>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C9"/>
    <w:rsid w:val="0007088A"/>
    <w:rsid w:val="000E50D5"/>
    <w:rsid w:val="005260C9"/>
    <w:rsid w:val="006F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C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5260C9"/>
    <w:pPr>
      <w:keepNext/>
      <w:ind w:firstLine="709"/>
      <w:jc w:val="both"/>
      <w:outlineLvl w:val="2"/>
    </w:pPr>
    <w:rPr>
      <w:b/>
      <w:bCs/>
      <w:sz w:val="28"/>
      <w:szCs w:val="28"/>
    </w:rPr>
  </w:style>
  <w:style w:type="paragraph" w:styleId="4">
    <w:name w:val="heading 4"/>
    <w:basedOn w:val="a"/>
    <w:next w:val="a"/>
    <w:link w:val="40"/>
    <w:semiHidden/>
    <w:unhideWhenUsed/>
    <w:qFormat/>
    <w:rsid w:val="005260C9"/>
    <w:pPr>
      <w:keepNext/>
      <w:ind w:firstLine="709"/>
      <w:jc w:val="center"/>
      <w:outlineLvl w:val="3"/>
    </w:pPr>
    <w:rPr>
      <w:b/>
      <w:bCs/>
      <w:sz w:val="28"/>
      <w:szCs w:val="28"/>
    </w:rPr>
  </w:style>
  <w:style w:type="paragraph" w:styleId="5">
    <w:name w:val="heading 5"/>
    <w:basedOn w:val="a"/>
    <w:next w:val="a"/>
    <w:link w:val="50"/>
    <w:semiHidden/>
    <w:unhideWhenUsed/>
    <w:qFormat/>
    <w:rsid w:val="005260C9"/>
    <w:pPr>
      <w:keepNext/>
      <w:jc w:val="center"/>
      <w:outlineLvl w:val="4"/>
    </w:pPr>
    <w:rPr>
      <w:b/>
      <w:sz w:val="28"/>
      <w:szCs w:val="28"/>
    </w:rPr>
  </w:style>
  <w:style w:type="paragraph" w:styleId="6">
    <w:name w:val="heading 6"/>
    <w:basedOn w:val="a"/>
    <w:next w:val="a"/>
    <w:link w:val="60"/>
    <w:semiHidden/>
    <w:unhideWhenUsed/>
    <w:qFormat/>
    <w:rsid w:val="005260C9"/>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260C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5260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260C9"/>
    <w:rPr>
      <w:rFonts w:ascii="Times New Roman" w:eastAsia="Times New Roman" w:hAnsi="Times New Roman" w:cs="Times New Roman"/>
      <w:b/>
      <w:sz w:val="28"/>
      <w:szCs w:val="28"/>
      <w:lang w:eastAsia="ru-RU"/>
    </w:rPr>
  </w:style>
  <w:style w:type="character" w:customStyle="1" w:styleId="60">
    <w:name w:val="Заголовок 6 Знак"/>
    <w:basedOn w:val="a0"/>
    <w:link w:val="6"/>
    <w:semiHidden/>
    <w:rsid w:val="005260C9"/>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5260C9"/>
    <w:pPr>
      <w:framePr w:w="4321" w:h="4581" w:hSpace="142" w:wrap="around" w:vAnchor="text" w:hAnchor="page" w:x="2009" w:y="1"/>
      <w:spacing w:line="360" w:lineRule="atLeast"/>
      <w:jc w:val="center"/>
    </w:pPr>
    <w:rPr>
      <w:b/>
      <w:sz w:val="28"/>
      <w:szCs w:val="20"/>
    </w:rPr>
  </w:style>
  <w:style w:type="paragraph" w:styleId="a4">
    <w:name w:val="Body Text Indent"/>
    <w:basedOn w:val="a"/>
    <w:link w:val="a5"/>
    <w:semiHidden/>
    <w:unhideWhenUsed/>
    <w:rsid w:val="005260C9"/>
    <w:pPr>
      <w:ind w:left="360"/>
    </w:pPr>
    <w:rPr>
      <w:b/>
      <w:bCs/>
      <w:sz w:val="28"/>
    </w:rPr>
  </w:style>
  <w:style w:type="character" w:customStyle="1" w:styleId="a5">
    <w:name w:val="Основной текст с отступом Знак"/>
    <w:basedOn w:val="a0"/>
    <w:link w:val="a4"/>
    <w:semiHidden/>
    <w:rsid w:val="005260C9"/>
    <w:rPr>
      <w:rFonts w:ascii="Times New Roman" w:eastAsia="Times New Roman" w:hAnsi="Times New Roman" w:cs="Times New Roman"/>
      <w:b/>
      <w:bCs/>
      <w:sz w:val="28"/>
      <w:szCs w:val="24"/>
      <w:lang w:eastAsia="ru-RU"/>
    </w:rPr>
  </w:style>
  <w:style w:type="paragraph" w:styleId="31">
    <w:name w:val="Body Text 3"/>
    <w:basedOn w:val="a"/>
    <w:link w:val="32"/>
    <w:semiHidden/>
    <w:unhideWhenUsed/>
    <w:rsid w:val="005260C9"/>
    <w:pPr>
      <w:jc w:val="both"/>
    </w:pPr>
    <w:rPr>
      <w:sz w:val="28"/>
    </w:rPr>
  </w:style>
  <w:style w:type="character" w:customStyle="1" w:styleId="32">
    <w:name w:val="Основной текст 3 Знак"/>
    <w:basedOn w:val="a0"/>
    <w:link w:val="31"/>
    <w:semiHidden/>
    <w:rsid w:val="005260C9"/>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5260C9"/>
    <w:pPr>
      <w:ind w:left="360"/>
    </w:pPr>
    <w:rPr>
      <w:sz w:val="28"/>
    </w:rPr>
  </w:style>
  <w:style w:type="character" w:customStyle="1" w:styleId="20">
    <w:name w:val="Основной текст с отступом 2 Знак"/>
    <w:basedOn w:val="a0"/>
    <w:link w:val="2"/>
    <w:semiHidden/>
    <w:rsid w:val="005260C9"/>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5260C9"/>
    <w:pPr>
      <w:ind w:firstLine="709"/>
      <w:jc w:val="both"/>
    </w:pPr>
    <w:rPr>
      <w:sz w:val="28"/>
      <w:szCs w:val="28"/>
    </w:rPr>
  </w:style>
  <w:style w:type="character" w:customStyle="1" w:styleId="34">
    <w:name w:val="Основной текст с отступом 3 Знак"/>
    <w:basedOn w:val="a0"/>
    <w:link w:val="33"/>
    <w:semiHidden/>
    <w:rsid w:val="005260C9"/>
    <w:rPr>
      <w:rFonts w:ascii="Times New Roman" w:eastAsia="Times New Roman" w:hAnsi="Times New Roman" w:cs="Times New Roman"/>
      <w:sz w:val="28"/>
      <w:szCs w:val="28"/>
      <w:lang w:eastAsia="ru-RU"/>
    </w:rPr>
  </w:style>
  <w:style w:type="paragraph" w:customStyle="1" w:styleId="ConsNormal">
    <w:name w:val="ConsNormal"/>
    <w:rsid w:val="005260C9"/>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C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5260C9"/>
    <w:pPr>
      <w:keepNext/>
      <w:ind w:firstLine="709"/>
      <w:jc w:val="both"/>
      <w:outlineLvl w:val="2"/>
    </w:pPr>
    <w:rPr>
      <w:b/>
      <w:bCs/>
      <w:sz w:val="28"/>
      <w:szCs w:val="28"/>
    </w:rPr>
  </w:style>
  <w:style w:type="paragraph" w:styleId="4">
    <w:name w:val="heading 4"/>
    <w:basedOn w:val="a"/>
    <w:next w:val="a"/>
    <w:link w:val="40"/>
    <w:semiHidden/>
    <w:unhideWhenUsed/>
    <w:qFormat/>
    <w:rsid w:val="005260C9"/>
    <w:pPr>
      <w:keepNext/>
      <w:ind w:firstLine="709"/>
      <w:jc w:val="center"/>
      <w:outlineLvl w:val="3"/>
    </w:pPr>
    <w:rPr>
      <w:b/>
      <w:bCs/>
      <w:sz w:val="28"/>
      <w:szCs w:val="28"/>
    </w:rPr>
  </w:style>
  <w:style w:type="paragraph" w:styleId="5">
    <w:name w:val="heading 5"/>
    <w:basedOn w:val="a"/>
    <w:next w:val="a"/>
    <w:link w:val="50"/>
    <w:semiHidden/>
    <w:unhideWhenUsed/>
    <w:qFormat/>
    <w:rsid w:val="005260C9"/>
    <w:pPr>
      <w:keepNext/>
      <w:jc w:val="center"/>
      <w:outlineLvl w:val="4"/>
    </w:pPr>
    <w:rPr>
      <w:b/>
      <w:sz w:val="28"/>
      <w:szCs w:val="28"/>
    </w:rPr>
  </w:style>
  <w:style w:type="paragraph" w:styleId="6">
    <w:name w:val="heading 6"/>
    <w:basedOn w:val="a"/>
    <w:next w:val="a"/>
    <w:link w:val="60"/>
    <w:semiHidden/>
    <w:unhideWhenUsed/>
    <w:qFormat/>
    <w:rsid w:val="005260C9"/>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260C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5260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260C9"/>
    <w:rPr>
      <w:rFonts w:ascii="Times New Roman" w:eastAsia="Times New Roman" w:hAnsi="Times New Roman" w:cs="Times New Roman"/>
      <w:b/>
      <w:sz w:val="28"/>
      <w:szCs w:val="28"/>
      <w:lang w:eastAsia="ru-RU"/>
    </w:rPr>
  </w:style>
  <w:style w:type="character" w:customStyle="1" w:styleId="60">
    <w:name w:val="Заголовок 6 Знак"/>
    <w:basedOn w:val="a0"/>
    <w:link w:val="6"/>
    <w:semiHidden/>
    <w:rsid w:val="005260C9"/>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5260C9"/>
    <w:pPr>
      <w:framePr w:w="4321" w:h="4581" w:hSpace="142" w:wrap="around" w:vAnchor="text" w:hAnchor="page" w:x="2009" w:y="1"/>
      <w:spacing w:line="360" w:lineRule="atLeast"/>
      <w:jc w:val="center"/>
    </w:pPr>
    <w:rPr>
      <w:b/>
      <w:sz w:val="28"/>
      <w:szCs w:val="20"/>
    </w:rPr>
  </w:style>
  <w:style w:type="paragraph" w:styleId="a4">
    <w:name w:val="Body Text Indent"/>
    <w:basedOn w:val="a"/>
    <w:link w:val="a5"/>
    <w:semiHidden/>
    <w:unhideWhenUsed/>
    <w:rsid w:val="005260C9"/>
    <w:pPr>
      <w:ind w:left="360"/>
    </w:pPr>
    <w:rPr>
      <w:b/>
      <w:bCs/>
      <w:sz w:val="28"/>
    </w:rPr>
  </w:style>
  <w:style w:type="character" w:customStyle="1" w:styleId="a5">
    <w:name w:val="Основной текст с отступом Знак"/>
    <w:basedOn w:val="a0"/>
    <w:link w:val="a4"/>
    <w:semiHidden/>
    <w:rsid w:val="005260C9"/>
    <w:rPr>
      <w:rFonts w:ascii="Times New Roman" w:eastAsia="Times New Roman" w:hAnsi="Times New Roman" w:cs="Times New Roman"/>
      <w:b/>
      <w:bCs/>
      <w:sz w:val="28"/>
      <w:szCs w:val="24"/>
      <w:lang w:eastAsia="ru-RU"/>
    </w:rPr>
  </w:style>
  <w:style w:type="paragraph" w:styleId="31">
    <w:name w:val="Body Text 3"/>
    <w:basedOn w:val="a"/>
    <w:link w:val="32"/>
    <w:semiHidden/>
    <w:unhideWhenUsed/>
    <w:rsid w:val="005260C9"/>
    <w:pPr>
      <w:jc w:val="both"/>
    </w:pPr>
    <w:rPr>
      <w:sz w:val="28"/>
    </w:rPr>
  </w:style>
  <w:style w:type="character" w:customStyle="1" w:styleId="32">
    <w:name w:val="Основной текст 3 Знак"/>
    <w:basedOn w:val="a0"/>
    <w:link w:val="31"/>
    <w:semiHidden/>
    <w:rsid w:val="005260C9"/>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5260C9"/>
    <w:pPr>
      <w:ind w:left="360"/>
    </w:pPr>
    <w:rPr>
      <w:sz w:val="28"/>
    </w:rPr>
  </w:style>
  <w:style w:type="character" w:customStyle="1" w:styleId="20">
    <w:name w:val="Основной текст с отступом 2 Знак"/>
    <w:basedOn w:val="a0"/>
    <w:link w:val="2"/>
    <w:semiHidden/>
    <w:rsid w:val="005260C9"/>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5260C9"/>
    <w:pPr>
      <w:ind w:firstLine="709"/>
      <w:jc w:val="both"/>
    </w:pPr>
    <w:rPr>
      <w:sz w:val="28"/>
      <w:szCs w:val="28"/>
    </w:rPr>
  </w:style>
  <w:style w:type="character" w:customStyle="1" w:styleId="34">
    <w:name w:val="Основной текст с отступом 3 Знак"/>
    <w:basedOn w:val="a0"/>
    <w:link w:val="33"/>
    <w:semiHidden/>
    <w:rsid w:val="005260C9"/>
    <w:rPr>
      <w:rFonts w:ascii="Times New Roman" w:eastAsia="Times New Roman" w:hAnsi="Times New Roman" w:cs="Times New Roman"/>
      <w:sz w:val="28"/>
      <w:szCs w:val="28"/>
      <w:lang w:eastAsia="ru-RU"/>
    </w:rPr>
  </w:style>
  <w:style w:type="paragraph" w:customStyle="1" w:styleId="ConsNormal">
    <w:name w:val="ConsNormal"/>
    <w:rsid w:val="005260C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5971</Words>
  <Characters>34037</Characters>
  <Application>Microsoft Office Word</Application>
  <DocSecurity>0</DocSecurity>
  <Lines>283</Lines>
  <Paragraphs>79</Paragraphs>
  <ScaleCrop>false</ScaleCrop>
  <Company/>
  <LinksUpToDate>false</LinksUpToDate>
  <CharactersWithSpaces>39929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2016-12-01T08:13:00Z</dcterms:created>
  <dcterms:modified xsi:type="dcterms:W3CDTF">2016-12-01T08:14:00Z</dcterms:modified>
</cp:coreProperties>
</file>